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BCE6" w14:textId="3FAFBF1A" w:rsidR="007E3A9B" w:rsidRPr="00524C28" w:rsidRDefault="007E3A9B" w:rsidP="007E3A9B">
      <w:pPr>
        <w:pStyle w:val="Title"/>
        <w:rPr>
          <w:sz w:val="32"/>
          <w:szCs w:val="32"/>
        </w:rPr>
      </w:pPr>
      <w:r w:rsidRPr="00524C28">
        <w:rPr>
          <w:sz w:val="32"/>
          <w:szCs w:val="32"/>
        </w:rPr>
        <w:t xml:space="preserve">Förslag från styrelsen till </w:t>
      </w:r>
      <w:r>
        <w:rPr>
          <w:sz w:val="32"/>
          <w:szCs w:val="32"/>
        </w:rPr>
        <w:t xml:space="preserve">Ordinarie stämma </w:t>
      </w:r>
      <w:r w:rsidRPr="00524C28">
        <w:rPr>
          <w:sz w:val="32"/>
          <w:szCs w:val="32"/>
        </w:rPr>
        <w:t>201</w:t>
      </w:r>
      <w:r>
        <w:rPr>
          <w:sz w:val="32"/>
          <w:szCs w:val="32"/>
        </w:rPr>
        <w:t>9</w:t>
      </w:r>
    </w:p>
    <w:p w14:paraId="61A075C1" w14:textId="77777777" w:rsidR="007E3A9B" w:rsidRPr="005B3BFC" w:rsidRDefault="007E3A9B" w:rsidP="007E3A9B">
      <w:pPr>
        <w:rPr>
          <w:sz w:val="24"/>
          <w:szCs w:val="24"/>
          <w:lang w:val="sv-SE"/>
        </w:rPr>
      </w:pPr>
    </w:p>
    <w:p w14:paraId="63D261C6" w14:textId="29837540" w:rsidR="007E3A9B" w:rsidRPr="0019357A" w:rsidRDefault="007E3A9B" w:rsidP="007E3A9B">
      <w:pPr>
        <w:pStyle w:val="ListParagraph"/>
        <w:numPr>
          <w:ilvl w:val="0"/>
          <w:numId w:val="14"/>
        </w:numPr>
        <w:rPr>
          <w:b/>
          <w:sz w:val="28"/>
          <w:szCs w:val="28"/>
          <w:lang w:val="sv-SE"/>
        </w:rPr>
      </w:pPr>
      <w:r>
        <w:rPr>
          <w:b/>
          <w:sz w:val="28"/>
          <w:szCs w:val="28"/>
          <w:lang w:val="sv-SE"/>
        </w:rPr>
        <w:t>Parkeringsplatser (Läs också Underhållsplanen)</w:t>
      </w:r>
    </w:p>
    <w:p w14:paraId="18FDE204" w14:textId="77777777" w:rsidR="007E3A9B" w:rsidRDefault="007E3A9B" w:rsidP="007E3A9B">
      <w:pPr>
        <w:rPr>
          <w:sz w:val="24"/>
          <w:szCs w:val="24"/>
          <w:lang w:val="sv-SE"/>
        </w:rPr>
      </w:pPr>
      <w:r>
        <w:rPr>
          <w:sz w:val="24"/>
          <w:szCs w:val="24"/>
          <w:lang w:val="sv-SE"/>
        </w:rPr>
        <w:t xml:space="preserve">Bakgrund: </w:t>
      </w:r>
    </w:p>
    <w:p w14:paraId="57F9B8E3" w14:textId="321EE9FB" w:rsidR="007E3A9B" w:rsidRDefault="007E3A9B" w:rsidP="007E3A9B">
      <w:pPr>
        <w:rPr>
          <w:sz w:val="24"/>
          <w:szCs w:val="24"/>
          <w:lang w:val="sv-SE"/>
        </w:rPr>
      </w:pPr>
      <w:r>
        <w:rPr>
          <w:sz w:val="24"/>
          <w:szCs w:val="24"/>
          <w:lang w:val="sv-SE"/>
        </w:rPr>
        <w:t xml:space="preserve">Antalet parkeringsplatser har nu utökats rejält i och med att asfaltering nu skett längs med plank och staket mot Vikingavägen. </w:t>
      </w:r>
    </w:p>
    <w:p w14:paraId="1123B0CE" w14:textId="2B7C33BF" w:rsidR="007E3A9B" w:rsidRDefault="5F6CC371" w:rsidP="5F6CC371">
      <w:pPr>
        <w:rPr>
          <w:sz w:val="24"/>
          <w:szCs w:val="24"/>
          <w:lang w:val="sv-SE"/>
        </w:rPr>
      </w:pPr>
      <w:r w:rsidRPr="5F6CC371">
        <w:rPr>
          <w:sz w:val="24"/>
          <w:szCs w:val="24"/>
          <w:lang w:val="sv-SE"/>
        </w:rPr>
        <w:t xml:space="preserve">I enlighet med tidigare stämmobeslut kommer breddning av befintliga parkeringsplatser att ske under 2019. Detta innebär att en del platser </w:t>
      </w:r>
      <w:r w:rsidR="00B83430">
        <w:rPr>
          <w:sz w:val="24"/>
          <w:szCs w:val="24"/>
          <w:lang w:val="sv-SE"/>
        </w:rPr>
        <w:t xml:space="preserve">både </w:t>
      </w:r>
      <w:r w:rsidRPr="5F6CC371">
        <w:rPr>
          <w:sz w:val="24"/>
          <w:szCs w:val="24"/>
          <w:lang w:val="sv-SE"/>
        </w:rPr>
        <w:t>på det södra området</w:t>
      </w:r>
      <w:r w:rsidR="00FE1604">
        <w:rPr>
          <w:sz w:val="24"/>
          <w:szCs w:val="24"/>
          <w:lang w:val="sv-SE"/>
        </w:rPr>
        <w:t xml:space="preserve"> och</w:t>
      </w:r>
      <w:r w:rsidRPr="5F6CC371">
        <w:rPr>
          <w:sz w:val="24"/>
          <w:szCs w:val="24"/>
          <w:lang w:val="sv-SE"/>
        </w:rPr>
        <w:t xml:space="preserve"> </w:t>
      </w:r>
      <w:r w:rsidR="00B83430">
        <w:rPr>
          <w:sz w:val="24"/>
          <w:szCs w:val="24"/>
          <w:lang w:val="sv-SE"/>
        </w:rPr>
        <w:t>norra området ko</w:t>
      </w:r>
      <w:r w:rsidRPr="5F6CC371">
        <w:rPr>
          <w:sz w:val="24"/>
          <w:szCs w:val="24"/>
          <w:lang w:val="sv-SE"/>
        </w:rPr>
        <w:t>mmer av försvinna</w:t>
      </w:r>
      <w:r w:rsidR="00B83430">
        <w:rPr>
          <w:sz w:val="24"/>
          <w:szCs w:val="24"/>
          <w:lang w:val="sv-SE"/>
        </w:rPr>
        <w:t xml:space="preserve">, </w:t>
      </w:r>
      <w:r w:rsidRPr="5F6CC371">
        <w:rPr>
          <w:sz w:val="24"/>
          <w:szCs w:val="24"/>
          <w:lang w:val="sv-SE"/>
        </w:rPr>
        <w:t xml:space="preserve">och nya parkeringsplatser erbjudas längs med plank och staket för att utnyttja ytan maximalt och får ut så många parkeringsplatser som möjligt samt med hänsyn till snöröjning och halkbekämpning. </w:t>
      </w:r>
    </w:p>
    <w:p w14:paraId="5ED47B4F" w14:textId="18E15A47" w:rsidR="007E3A9B" w:rsidRDefault="5F6CC371" w:rsidP="5F6CC371">
      <w:pPr>
        <w:rPr>
          <w:sz w:val="24"/>
          <w:szCs w:val="24"/>
          <w:lang w:val="sv-SE"/>
        </w:rPr>
      </w:pPr>
      <w:r w:rsidRPr="5F6CC371">
        <w:rPr>
          <w:sz w:val="24"/>
          <w:szCs w:val="24"/>
          <w:lang w:val="sv-SE"/>
        </w:rPr>
        <w:t xml:space="preserve">Dagens system med 3-dygnsparkeringsplatser är inte demokratiskt och utnyttjas till stor del endast av de som har mer än en bil och </w:t>
      </w:r>
      <w:r w:rsidR="006152C4">
        <w:rPr>
          <w:sz w:val="24"/>
          <w:szCs w:val="24"/>
          <w:lang w:val="sv-SE"/>
        </w:rPr>
        <w:t xml:space="preserve">av </w:t>
      </w:r>
      <w:r w:rsidRPr="5F6CC371">
        <w:rPr>
          <w:sz w:val="24"/>
          <w:szCs w:val="24"/>
          <w:lang w:val="sv-SE"/>
        </w:rPr>
        <w:t xml:space="preserve">en del garageägare </w:t>
      </w:r>
      <w:r w:rsidR="0064448E">
        <w:rPr>
          <w:sz w:val="24"/>
          <w:szCs w:val="24"/>
          <w:lang w:val="sv-SE"/>
        </w:rPr>
        <w:t xml:space="preserve">som </w:t>
      </w:r>
      <w:r w:rsidRPr="5F6CC371">
        <w:rPr>
          <w:sz w:val="24"/>
          <w:szCs w:val="24"/>
          <w:lang w:val="sv-SE"/>
        </w:rPr>
        <w:t xml:space="preserve">parkerar där. Enligt tidigare stämmobeslut ska också parkeringsplatserna längs med länga 1 och 25 tas bort vid tillräckligt antal parkeringsplatser i området med hänsyn till de boende. </w:t>
      </w:r>
    </w:p>
    <w:p w14:paraId="69C840C3" w14:textId="77777777" w:rsidR="00A56867" w:rsidRDefault="00A56867" w:rsidP="007E3A9B">
      <w:pPr>
        <w:rPr>
          <w:sz w:val="24"/>
          <w:szCs w:val="24"/>
          <w:lang w:val="sv-SE"/>
        </w:rPr>
      </w:pPr>
    </w:p>
    <w:p w14:paraId="32A3531B" w14:textId="7C122DAB" w:rsidR="0054377F" w:rsidRDefault="0054377F" w:rsidP="007E3A9B">
      <w:pPr>
        <w:rPr>
          <w:sz w:val="24"/>
          <w:szCs w:val="24"/>
          <w:lang w:val="sv-SE"/>
        </w:rPr>
      </w:pPr>
      <w:r>
        <w:rPr>
          <w:sz w:val="24"/>
          <w:szCs w:val="24"/>
          <w:lang w:val="sv-SE"/>
        </w:rPr>
        <w:t>Uthyrning av parkeringsplatser</w:t>
      </w:r>
      <w:r w:rsidR="00A56867">
        <w:rPr>
          <w:sz w:val="24"/>
          <w:szCs w:val="24"/>
          <w:lang w:val="sv-SE"/>
        </w:rPr>
        <w:t xml:space="preserve"> för den som önskar</w:t>
      </w:r>
      <w:r>
        <w:rPr>
          <w:sz w:val="24"/>
          <w:szCs w:val="24"/>
          <w:lang w:val="sv-SE"/>
        </w:rPr>
        <w:t xml:space="preserve"> kommer också nu kunna ske</w:t>
      </w:r>
      <w:r w:rsidR="00A56867">
        <w:rPr>
          <w:sz w:val="24"/>
          <w:szCs w:val="24"/>
          <w:lang w:val="sv-SE"/>
        </w:rPr>
        <w:t xml:space="preserve"> mot en avgift om 100 kr per månad och plats enligt tidigare stämmobeslut. </w:t>
      </w:r>
      <w:r>
        <w:rPr>
          <w:sz w:val="24"/>
          <w:szCs w:val="24"/>
          <w:lang w:val="sv-SE"/>
        </w:rPr>
        <w:t xml:space="preserve"> </w:t>
      </w:r>
    </w:p>
    <w:p w14:paraId="32F64768" w14:textId="15E955D0" w:rsidR="00B83430" w:rsidRDefault="00B83430" w:rsidP="007E3A9B">
      <w:pPr>
        <w:rPr>
          <w:sz w:val="24"/>
          <w:szCs w:val="24"/>
          <w:lang w:val="sv-SE"/>
        </w:rPr>
      </w:pPr>
    </w:p>
    <w:p w14:paraId="338DD7CB" w14:textId="51B98679" w:rsidR="00B83430" w:rsidRDefault="00B83430" w:rsidP="007E3A9B">
      <w:pPr>
        <w:rPr>
          <w:sz w:val="24"/>
          <w:szCs w:val="24"/>
          <w:lang w:val="sv-SE"/>
        </w:rPr>
      </w:pPr>
      <w:r>
        <w:rPr>
          <w:sz w:val="24"/>
          <w:szCs w:val="24"/>
          <w:lang w:val="sv-SE"/>
        </w:rPr>
        <w:t xml:space="preserve">Det finns också önskemål för boende i området att se över möjligheten anlägga laddplatser för el och eller laddhybridbilar. Då aktuell lagstiftning inte tillåter samfälligheter att lägga in laddplatser </w:t>
      </w:r>
      <w:r w:rsidR="00121782">
        <w:rPr>
          <w:sz w:val="24"/>
          <w:szCs w:val="24"/>
          <w:lang w:val="sv-SE"/>
        </w:rPr>
        <w:t xml:space="preserve">i </w:t>
      </w:r>
      <w:r>
        <w:rPr>
          <w:sz w:val="24"/>
          <w:szCs w:val="24"/>
          <w:lang w:val="sv-SE"/>
        </w:rPr>
        <w:t>den gemensamma anläggningen</w:t>
      </w:r>
      <w:r w:rsidR="00121782">
        <w:rPr>
          <w:sz w:val="24"/>
          <w:szCs w:val="24"/>
          <w:lang w:val="sv-SE"/>
        </w:rPr>
        <w:t>,</w:t>
      </w:r>
      <w:r>
        <w:rPr>
          <w:sz w:val="24"/>
          <w:szCs w:val="24"/>
          <w:lang w:val="sv-SE"/>
        </w:rPr>
        <w:t xml:space="preserve"> behöver vi utreda andra alternativ. Att ladda bilar i motorvärmartuttag är inte aktuellt </w:t>
      </w:r>
      <w:r w:rsidR="00121782">
        <w:rPr>
          <w:sz w:val="24"/>
          <w:szCs w:val="24"/>
          <w:lang w:val="sv-SE"/>
        </w:rPr>
        <w:t xml:space="preserve">i nuläget </w:t>
      </w:r>
      <w:r>
        <w:rPr>
          <w:sz w:val="24"/>
          <w:szCs w:val="24"/>
          <w:lang w:val="sv-SE"/>
        </w:rPr>
        <w:t xml:space="preserve">och kan dessutom orsaka skador och orsaka strömavbrott, så det är absolut förbjudet att ladda i befintliga </w:t>
      </w:r>
      <w:r w:rsidR="00121782">
        <w:rPr>
          <w:sz w:val="24"/>
          <w:szCs w:val="24"/>
          <w:lang w:val="sv-SE"/>
        </w:rPr>
        <w:t>gemensamma motorvärmaruttag och el</w:t>
      </w:r>
      <w:r>
        <w:rPr>
          <w:sz w:val="24"/>
          <w:szCs w:val="24"/>
          <w:lang w:val="sv-SE"/>
        </w:rPr>
        <w:t>uttag, både på det öppna området och i garagen.  Att samfälligheten också ska se över kostnaderna för el</w:t>
      </w:r>
      <w:r w:rsidR="00121782">
        <w:rPr>
          <w:sz w:val="24"/>
          <w:szCs w:val="24"/>
          <w:lang w:val="sv-SE"/>
        </w:rPr>
        <w:t>förbrukning</w:t>
      </w:r>
      <w:r>
        <w:rPr>
          <w:sz w:val="24"/>
          <w:szCs w:val="24"/>
          <w:lang w:val="sv-SE"/>
        </w:rPr>
        <w:t xml:space="preserve"> ligger också med i detta, då förbrukningen av el för att i framtiden ladda bilar och även för motorvärmare ska </w:t>
      </w:r>
      <w:r w:rsidR="00121782">
        <w:rPr>
          <w:sz w:val="24"/>
          <w:szCs w:val="24"/>
          <w:lang w:val="sv-SE"/>
        </w:rPr>
        <w:t xml:space="preserve">betalas </w:t>
      </w:r>
      <w:r>
        <w:rPr>
          <w:sz w:val="24"/>
          <w:szCs w:val="24"/>
          <w:lang w:val="sv-SE"/>
        </w:rPr>
        <w:t>av respektive fastighetsägare, inte</w:t>
      </w:r>
      <w:r w:rsidR="00121782">
        <w:rPr>
          <w:sz w:val="24"/>
          <w:szCs w:val="24"/>
          <w:lang w:val="sv-SE"/>
        </w:rPr>
        <w:t xml:space="preserve"> täckas av samfälligheten. </w:t>
      </w:r>
    </w:p>
    <w:p w14:paraId="1B84E9E3" w14:textId="13541B28" w:rsidR="007E3A9B" w:rsidRDefault="007E3A9B" w:rsidP="007E3A9B">
      <w:pPr>
        <w:rPr>
          <w:sz w:val="24"/>
          <w:szCs w:val="24"/>
          <w:lang w:val="sv-SE"/>
        </w:rPr>
      </w:pPr>
    </w:p>
    <w:p w14:paraId="36F99601" w14:textId="6AEA6C86" w:rsidR="007E3A9B" w:rsidRDefault="007E3A9B" w:rsidP="007E3A9B">
      <w:pPr>
        <w:rPr>
          <w:b/>
          <w:sz w:val="24"/>
          <w:szCs w:val="24"/>
          <w:lang w:val="sv-SE"/>
        </w:rPr>
      </w:pPr>
      <w:r w:rsidRPr="00814803">
        <w:rPr>
          <w:b/>
          <w:sz w:val="24"/>
          <w:szCs w:val="24"/>
          <w:lang w:val="sv-SE"/>
        </w:rPr>
        <w:t xml:space="preserve">Styrelsen föreslår att: </w:t>
      </w:r>
    </w:p>
    <w:p w14:paraId="00EE6CC6" w14:textId="59572C62" w:rsidR="0054377F" w:rsidRDefault="7552DBDB" w:rsidP="7552DBDB">
      <w:pPr>
        <w:rPr>
          <w:sz w:val="24"/>
          <w:szCs w:val="24"/>
          <w:lang w:val="sv-SE"/>
        </w:rPr>
      </w:pPr>
      <w:r w:rsidRPr="7552DBDB">
        <w:rPr>
          <w:sz w:val="24"/>
          <w:szCs w:val="24"/>
          <w:lang w:val="sv-SE"/>
        </w:rPr>
        <w:t xml:space="preserve">Då platser för att hyra ytterligare parkeringsplatser nu kommer kunna erbjudas och skapa en demokratisk parkeringssituation, kommer 3-dygnsparkeringarna tas bort och ersättas med ett begränsat antal parkeringsplatser för besöksparkering med parkering tillåten upp till 1 dygn, vi ser också över möjligheten att erbjuda ett begränsat antal långtidsparkeringsplatser, (upp till en vecka mot tillstånd). Exakt var dessa parkeringsplatser kommer att placeras och hur många som kommer att etableras ber vi att få återkomma med. </w:t>
      </w:r>
    </w:p>
    <w:p w14:paraId="3E524FFC" w14:textId="7958A992" w:rsidR="0054377F" w:rsidRDefault="7552DBDB" w:rsidP="7552DBDB">
      <w:pPr>
        <w:rPr>
          <w:sz w:val="24"/>
          <w:szCs w:val="24"/>
          <w:lang w:val="sv-SE"/>
        </w:rPr>
      </w:pPr>
      <w:r w:rsidRPr="7552DBDB">
        <w:rPr>
          <w:sz w:val="24"/>
          <w:szCs w:val="24"/>
          <w:lang w:val="sv-SE"/>
        </w:rPr>
        <w:t xml:space="preserve">Platser för besöksparkering kommer inte vara avsedda för att användas av boende (med undantag för </w:t>
      </w:r>
      <w:proofErr w:type="spellStart"/>
      <w:r w:rsidRPr="7552DBDB">
        <w:rPr>
          <w:sz w:val="24"/>
          <w:szCs w:val="24"/>
          <w:lang w:val="sv-SE"/>
        </w:rPr>
        <w:t>ev</w:t>
      </w:r>
      <w:proofErr w:type="spellEnd"/>
      <w:r w:rsidRPr="7552DBDB">
        <w:rPr>
          <w:sz w:val="24"/>
          <w:szCs w:val="24"/>
          <w:lang w:val="sv-SE"/>
        </w:rPr>
        <w:t xml:space="preserve"> långtidsparkering) och parkeringsbolaget kommer att få möjlighet att kontrollera att detta följs.  </w:t>
      </w:r>
    </w:p>
    <w:p w14:paraId="4274BAC7" w14:textId="132E43FB" w:rsidR="00F67EFD" w:rsidRDefault="00F67EFD" w:rsidP="007E3A9B">
      <w:pPr>
        <w:rPr>
          <w:sz w:val="24"/>
          <w:szCs w:val="24"/>
          <w:lang w:val="sv-SE"/>
        </w:rPr>
      </w:pPr>
    </w:p>
    <w:p w14:paraId="27D4B30B" w14:textId="55689F74" w:rsidR="00F67EFD" w:rsidRDefault="7552DBDB" w:rsidP="7552DBDB">
      <w:pPr>
        <w:rPr>
          <w:sz w:val="24"/>
          <w:szCs w:val="24"/>
          <w:lang w:val="sv-SE"/>
        </w:rPr>
      </w:pPr>
      <w:r w:rsidRPr="7552DBDB">
        <w:rPr>
          <w:sz w:val="24"/>
          <w:szCs w:val="24"/>
          <w:lang w:val="sv-SE"/>
        </w:rPr>
        <w:t xml:space="preserve">Mer detaljerad tidplan och information om och logistik mm återkommer styrelsen med under 2019, arbetet kommer att påbörjas först efter sommaren. </w:t>
      </w:r>
    </w:p>
    <w:p w14:paraId="29BA1AA1" w14:textId="639C6522" w:rsidR="00121782" w:rsidRDefault="00121782" w:rsidP="7552DBDB">
      <w:pPr>
        <w:rPr>
          <w:sz w:val="24"/>
          <w:szCs w:val="24"/>
          <w:lang w:val="sv-SE"/>
        </w:rPr>
      </w:pPr>
    </w:p>
    <w:p w14:paraId="01E0B09B" w14:textId="73A7B945" w:rsidR="00121782" w:rsidRDefault="00121782" w:rsidP="7552DBDB">
      <w:pPr>
        <w:rPr>
          <w:sz w:val="24"/>
          <w:szCs w:val="24"/>
          <w:lang w:val="sv-SE"/>
        </w:rPr>
      </w:pPr>
      <w:r>
        <w:rPr>
          <w:sz w:val="24"/>
          <w:szCs w:val="24"/>
          <w:lang w:val="sv-SE"/>
        </w:rPr>
        <w:t xml:space="preserve">Att fortsätta att utreda möjligheten att upplåta mark för att bygga laddstationer, där kostnaden då täcks av fastighetsägaren. Avtal skrivs mellan fastighetsägaren och samfälligheten med </w:t>
      </w:r>
      <w:proofErr w:type="spellStart"/>
      <w:r>
        <w:rPr>
          <w:sz w:val="24"/>
          <w:szCs w:val="24"/>
          <w:lang w:val="sv-SE"/>
        </w:rPr>
        <w:t>sk</w:t>
      </w:r>
      <w:proofErr w:type="spellEnd"/>
      <w:r>
        <w:rPr>
          <w:sz w:val="24"/>
          <w:szCs w:val="24"/>
          <w:lang w:val="sv-SE"/>
        </w:rPr>
        <w:t xml:space="preserve"> nyttjanderättsavtal som kan sägas upp av samfälligheten enligt de villkor som fastställs. </w:t>
      </w:r>
    </w:p>
    <w:p w14:paraId="70F2A5EF" w14:textId="77777777" w:rsidR="00F67EFD" w:rsidRPr="0054377F" w:rsidRDefault="00F67EFD" w:rsidP="007E3A9B">
      <w:pPr>
        <w:rPr>
          <w:sz w:val="24"/>
          <w:szCs w:val="24"/>
          <w:lang w:val="sv-SE"/>
        </w:rPr>
      </w:pPr>
    </w:p>
    <w:p w14:paraId="3A0B7C9A" w14:textId="475B9D93" w:rsidR="008B3F36" w:rsidRDefault="7552DBDB" w:rsidP="7552DBDB">
      <w:pPr>
        <w:pStyle w:val="ListParagraph"/>
        <w:numPr>
          <w:ilvl w:val="0"/>
          <w:numId w:val="14"/>
        </w:numPr>
        <w:rPr>
          <w:b/>
          <w:bCs/>
          <w:sz w:val="28"/>
          <w:szCs w:val="28"/>
          <w:lang w:val="sv-SE"/>
        </w:rPr>
      </w:pPr>
      <w:r w:rsidRPr="7552DBDB">
        <w:rPr>
          <w:b/>
          <w:bCs/>
          <w:sz w:val="28"/>
          <w:szCs w:val="28"/>
          <w:lang w:val="sv-SE"/>
        </w:rPr>
        <w:t xml:space="preserve">Indragning av fiber </w:t>
      </w:r>
    </w:p>
    <w:p w14:paraId="4F398F8F" w14:textId="5BDEE3A8" w:rsidR="008B3F36" w:rsidRDefault="008B3F36" w:rsidP="008B3F36">
      <w:pPr>
        <w:rPr>
          <w:sz w:val="24"/>
          <w:szCs w:val="24"/>
          <w:lang w:val="sv-SE"/>
        </w:rPr>
      </w:pPr>
      <w:r w:rsidRPr="008B3F36">
        <w:rPr>
          <w:sz w:val="24"/>
          <w:szCs w:val="24"/>
          <w:lang w:val="sv-SE"/>
        </w:rPr>
        <w:t>Bakgrund:</w:t>
      </w:r>
    </w:p>
    <w:p w14:paraId="10D08DC2" w14:textId="1C62BF10" w:rsidR="008B3F36" w:rsidRDefault="008B3F36" w:rsidP="008B3F36">
      <w:pPr>
        <w:rPr>
          <w:sz w:val="24"/>
          <w:szCs w:val="24"/>
          <w:lang w:val="sv-SE"/>
        </w:rPr>
      </w:pPr>
      <w:r>
        <w:rPr>
          <w:sz w:val="24"/>
          <w:szCs w:val="24"/>
          <w:lang w:val="sv-SE"/>
        </w:rPr>
        <w:t xml:space="preserve">Under flera </w:t>
      </w:r>
      <w:r w:rsidR="00715718">
        <w:rPr>
          <w:sz w:val="24"/>
          <w:szCs w:val="24"/>
          <w:lang w:val="sv-SE"/>
        </w:rPr>
        <w:t>år har det diskuterats att dra in fiber i området. Styrelsen har nu diskutera</w:t>
      </w:r>
      <w:r w:rsidR="0046535D">
        <w:rPr>
          <w:sz w:val="24"/>
          <w:szCs w:val="24"/>
          <w:lang w:val="sv-SE"/>
        </w:rPr>
        <w:t xml:space="preserve">t med Stadsnätsbolaget AB och att upprätta ett nyttjanderättsavtal med dem. Avtalet innebär inga kostnader för samfälligheten och kablar kommer att dras längs med trottoarer och asfalteringar utan någon påverkan på grönområden och planteringar. Kablarna till respektive fastighet kommer att dras längs med befintliga kablar längs med plåten på fasaden av fastigheterna.   </w:t>
      </w:r>
    </w:p>
    <w:p w14:paraId="65A60988" w14:textId="4F1BB9F9" w:rsidR="0046535D" w:rsidRDefault="7552DBDB" w:rsidP="008B3F36">
      <w:pPr>
        <w:rPr>
          <w:sz w:val="24"/>
          <w:szCs w:val="24"/>
          <w:lang w:val="sv-SE"/>
        </w:rPr>
      </w:pPr>
      <w:r w:rsidRPr="7552DBDB">
        <w:rPr>
          <w:sz w:val="24"/>
          <w:szCs w:val="24"/>
          <w:lang w:val="sv-SE"/>
        </w:rPr>
        <w:t xml:space="preserve">I och med fiberdragningen är det upp till fastighetsägare att teckna egna avtal med Stadsnätsbolaget i egen takt då fiber kommer att vara framdraget till samtliga fastigheter. </w:t>
      </w:r>
    </w:p>
    <w:p w14:paraId="6CC092B3" w14:textId="3E4A5940" w:rsidR="7552DBDB" w:rsidRDefault="7552DBDB" w:rsidP="7552DBDB">
      <w:pPr>
        <w:rPr>
          <w:sz w:val="24"/>
          <w:szCs w:val="24"/>
          <w:lang w:val="sv-SE"/>
        </w:rPr>
      </w:pPr>
    </w:p>
    <w:p w14:paraId="75BA70AD" w14:textId="0F4E2CDB" w:rsidR="0046535D" w:rsidRDefault="7552DBDB" w:rsidP="7552DBDB">
      <w:pPr>
        <w:rPr>
          <w:sz w:val="24"/>
          <w:szCs w:val="24"/>
          <w:lang w:val="sv-SE"/>
        </w:rPr>
      </w:pPr>
      <w:r w:rsidRPr="7552DBDB">
        <w:rPr>
          <w:sz w:val="24"/>
          <w:szCs w:val="24"/>
          <w:lang w:val="sv-SE"/>
        </w:rPr>
        <w:t xml:space="preserve">Se bifogad FAQ som Stadsnätsbolaget tagit fram för mer information.  </w:t>
      </w:r>
    </w:p>
    <w:p w14:paraId="1DD8619D" w14:textId="50A866AA" w:rsidR="0046535D" w:rsidRDefault="0046535D" w:rsidP="008B3F36">
      <w:pPr>
        <w:rPr>
          <w:sz w:val="24"/>
          <w:szCs w:val="24"/>
          <w:lang w:val="sv-SE"/>
        </w:rPr>
      </w:pPr>
      <w:r>
        <w:rPr>
          <w:sz w:val="24"/>
          <w:szCs w:val="24"/>
          <w:lang w:val="sv-SE"/>
        </w:rPr>
        <w:t xml:space="preserve">Avtalet med </w:t>
      </w:r>
      <w:proofErr w:type="spellStart"/>
      <w:r>
        <w:rPr>
          <w:sz w:val="24"/>
          <w:szCs w:val="24"/>
          <w:lang w:val="sv-SE"/>
        </w:rPr>
        <w:t>Com</w:t>
      </w:r>
      <w:proofErr w:type="spellEnd"/>
      <w:r>
        <w:rPr>
          <w:sz w:val="24"/>
          <w:szCs w:val="24"/>
          <w:lang w:val="sv-SE"/>
        </w:rPr>
        <w:t xml:space="preserve"> Hem löper ut 2020 och vi som samfällighet kan välja att se över villkor och kostnader för </w:t>
      </w:r>
      <w:proofErr w:type="spellStart"/>
      <w:r>
        <w:rPr>
          <w:sz w:val="24"/>
          <w:szCs w:val="24"/>
          <w:lang w:val="sv-SE"/>
        </w:rPr>
        <w:t>Com</w:t>
      </w:r>
      <w:proofErr w:type="spellEnd"/>
      <w:r>
        <w:rPr>
          <w:sz w:val="24"/>
          <w:szCs w:val="24"/>
          <w:lang w:val="sv-SE"/>
        </w:rPr>
        <w:t xml:space="preserve"> Hem parallellt med fiberindragningen. </w:t>
      </w:r>
    </w:p>
    <w:p w14:paraId="677763FE" w14:textId="66935080" w:rsidR="0046535D" w:rsidRDefault="0046535D" w:rsidP="008B3F36">
      <w:pPr>
        <w:rPr>
          <w:sz w:val="24"/>
          <w:szCs w:val="24"/>
          <w:lang w:val="sv-SE"/>
        </w:rPr>
      </w:pPr>
      <w:r>
        <w:rPr>
          <w:sz w:val="24"/>
          <w:szCs w:val="24"/>
          <w:lang w:val="sv-SE"/>
        </w:rPr>
        <w:t xml:space="preserve">De som inte önskar fiber ska erbjudas en analog lösning fortsättningsvis också. </w:t>
      </w:r>
    </w:p>
    <w:p w14:paraId="031B149B" w14:textId="77777777" w:rsidR="0046535D" w:rsidRDefault="0046535D" w:rsidP="0046535D">
      <w:pPr>
        <w:rPr>
          <w:b/>
          <w:sz w:val="24"/>
          <w:szCs w:val="24"/>
          <w:lang w:val="sv-SE"/>
        </w:rPr>
      </w:pPr>
    </w:p>
    <w:p w14:paraId="043556B1" w14:textId="22110C8C" w:rsidR="0046535D" w:rsidRDefault="0046535D" w:rsidP="0046535D">
      <w:pPr>
        <w:rPr>
          <w:b/>
          <w:sz w:val="24"/>
          <w:szCs w:val="24"/>
          <w:lang w:val="sv-SE"/>
        </w:rPr>
      </w:pPr>
      <w:r w:rsidRPr="00814803">
        <w:rPr>
          <w:b/>
          <w:sz w:val="24"/>
          <w:szCs w:val="24"/>
          <w:lang w:val="sv-SE"/>
        </w:rPr>
        <w:t xml:space="preserve">Styrelsen föreslår att: </w:t>
      </w:r>
    </w:p>
    <w:p w14:paraId="39E79469" w14:textId="19AD6AD4" w:rsidR="0046535D" w:rsidRDefault="01916462" w:rsidP="01916462">
      <w:pPr>
        <w:rPr>
          <w:sz w:val="24"/>
          <w:szCs w:val="24"/>
          <w:lang w:val="sv-SE"/>
        </w:rPr>
      </w:pPr>
      <w:r w:rsidRPr="01916462">
        <w:rPr>
          <w:sz w:val="24"/>
          <w:szCs w:val="24"/>
          <w:lang w:val="sv-SE"/>
        </w:rPr>
        <w:t xml:space="preserve">Ge styrelsen i uppdrag att upprätta ett nyttjanderättsavtal med Stadsnätsbolaget och genomföra förbesiktning och planering för de delar som gäller samfälld mark. För de gemensamma anläggningar som kan ha behov av en uppkoppling för framtida behov, ge styrelsen i uppdrag att i dialog med Stadsnätsbolaget dra fram fiber till dessa anläggningar. </w:t>
      </w:r>
    </w:p>
    <w:p w14:paraId="14BD4E74" w14:textId="62E125FE" w:rsidR="01916462" w:rsidRDefault="01916462" w:rsidP="01916462">
      <w:pPr>
        <w:rPr>
          <w:sz w:val="24"/>
          <w:szCs w:val="24"/>
          <w:lang w:val="sv-SE"/>
        </w:rPr>
      </w:pPr>
    </w:p>
    <w:p w14:paraId="39EE75FE" w14:textId="77994EE9" w:rsidR="01916462" w:rsidRDefault="01916462" w:rsidP="01916462">
      <w:pPr>
        <w:pStyle w:val="ListParagraph"/>
        <w:numPr>
          <w:ilvl w:val="0"/>
          <w:numId w:val="14"/>
        </w:numPr>
        <w:rPr>
          <w:b/>
          <w:bCs/>
          <w:sz w:val="28"/>
          <w:szCs w:val="28"/>
          <w:lang w:val="sv-SE"/>
        </w:rPr>
      </w:pPr>
      <w:r w:rsidRPr="01916462">
        <w:rPr>
          <w:b/>
          <w:bCs/>
          <w:sz w:val="28"/>
          <w:szCs w:val="28"/>
          <w:lang w:val="sv-SE"/>
        </w:rPr>
        <w:t xml:space="preserve">Översyn av lekplatsen (norra området) </w:t>
      </w:r>
    </w:p>
    <w:p w14:paraId="5875D69C" w14:textId="2F521C3D" w:rsidR="01916462" w:rsidRDefault="01916462" w:rsidP="01916462">
      <w:pPr>
        <w:rPr>
          <w:sz w:val="24"/>
          <w:szCs w:val="24"/>
          <w:lang w:val="sv-SE"/>
        </w:rPr>
      </w:pPr>
      <w:r w:rsidRPr="01916462">
        <w:rPr>
          <w:sz w:val="24"/>
          <w:szCs w:val="24"/>
          <w:lang w:val="sv-SE"/>
        </w:rPr>
        <w:t>Stora delar av lekplatsen på det norra området är i dåligt skick och behöver rivas och bytas ut. Det finns lagar som reglerar hur lekplatser utformas och hur lekutrustning ska se ut</w:t>
      </w:r>
      <w:r w:rsidR="00B83430">
        <w:rPr>
          <w:sz w:val="24"/>
          <w:szCs w:val="24"/>
          <w:lang w:val="sv-SE"/>
        </w:rPr>
        <w:t xml:space="preserve">, underhållas </w:t>
      </w:r>
      <w:r w:rsidRPr="01916462">
        <w:rPr>
          <w:sz w:val="24"/>
          <w:szCs w:val="24"/>
          <w:lang w:val="sv-SE"/>
        </w:rPr>
        <w:t xml:space="preserve">etc. </w:t>
      </w:r>
    </w:p>
    <w:p w14:paraId="208FD3E8" w14:textId="2A4C152F" w:rsidR="01916462" w:rsidRDefault="01916462" w:rsidP="01916462">
      <w:pPr>
        <w:rPr>
          <w:sz w:val="24"/>
          <w:szCs w:val="24"/>
          <w:lang w:val="sv-SE"/>
        </w:rPr>
      </w:pPr>
      <w:r w:rsidRPr="01916462">
        <w:rPr>
          <w:sz w:val="24"/>
          <w:szCs w:val="24"/>
          <w:lang w:val="sv-SE"/>
        </w:rPr>
        <w:t xml:space="preserve">Att renovera lekplatsen inklusive material som sand, staket mm är mycket dyrt. </w:t>
      </w:r>
    </w:p>
    <w:p w14:paraId="0140D5AC" w14:textId="5B6253CE" w:rsidR="01916462" w:rsidRDefault="01916462" w:rsidP="01916462">
      <w:pPr>
        <w:rPr>
          <w:b/>
          <w:bCs/>
          <w:sz w:val="24"/>
          <w:szCs w:val="24"/>
          <w:lang w:val="sv-SE"/>
        </w:rPr>
      </w:pPr>
    </w:p>
    <w:p w14:paraId="2F10C9D8" w14:textId="3527178D" w:rsidR="01916462" w:rsidRDefault="01916462" w:rsidP="01916462">
      <w:pPr>
        <w:rPr>
          <w:b/>
          <w:bCs/>
          <w:sz w:val="24"/>
          <w:szCs w:val="24"/>
          <w:lang w:val="sv-SE"/>
        </w:rPr>
      </w:pPr>
      <w:r w:rsidRPr="01916462">
        <w:rPr>
          <w:b/>
          <w:bCs/>
          <w:sz w:val="24"/>
          <w:szCs w:val="24"/>
          <w:lang w:val="sv-SE"/>
        </w:rPr>
        <w:t>Styrelsen föreslår att:</w:t>
      </w:r>
    </w:p>
    <w:p w14:paraId="3B36BB44" w14:textId="15649F46" w:rsidR="01916462" w:rsidRPr="00B83430" w:rsidRDefault="3AD960A1" w:rsidP="01916462">
      <w:pPr>
        <w:spacing w:line="259" w:lineRule="auto"/>
        <w:rPr>
          <w:lang w:val="sv-SE"/>
        </w:rPr>
      </w:pPr>
      <w:r w:rsidRPr="3AD960A1">
        <w:rPr>
          <w:sz w:val="24"/>
          <w:szCs w:val="24"/>
          <w:lang w:val="sv-SE"/>
        </w:rPr>
        <w:t xml:space="preserve">Ge styrelsen i uppdrag i enlighet med budgetförslaget påbörja en inventering av alternativ och påbörja en översyn av lekplatsen på det norra området. </w:t>
      </w:r>
    </w:p>
    <w:p w14:paraId="4AD2C661" w14:textId="6842F16C" w:rsidR="3AD960A1" w:rsidRDefault="3AD960A1" w:rsidP="3AD960A1">
      <w:pPr>
        <w:spacing w:line="259" w:lineRule="auto"/>
        <w:rPr>
          <w:sz w:val="24"/>
          <w:szCs w:val="24"/>
          <w:lang w:val="sv-SE"/>
        </w:rPr>
      </w:pPr>
    </w:p>
    <w:tbl>
      <w:tblPr>
        <w:tblW w:w="0" w:type="auto"/>
        <w:tblLayout w:type="fixed"/>
        <w:tblLook w:val="04A0" w:firstRow="1" w:lastRow="0" w:firstColumn="1" w:lastColumn="0" w:noHBand="0" w:noVBand="1"/>
      </w:tblPr>
      <w:tblGrid>
        <w:gridCol w:w="9360"/>
      </w:tblGrid>
      <w:tr w:rsidR="3AD960A1" w:rsidRPr="00FE1604" w14:paraId="1372AF77" w14:textId="77777777" w:rsidTr="0001FDA5">
        <w:tc>
          <w:tcPr>
            <w:tcW w:w="9360" w:type="dxa"/>
          </w:tcPr>
          <w:p w14:paraId="7D76A40C" w14:textId="4CA6B74A" w:rsidR="0001FDA5" w:rsidRDefault="0001FDA5" w:rsidP="0001FDA5">
            <w:pPr>
              <w:pStyle w:val="ListParagraph"/>
              <w:numPr>
                <w:ilvl w:val="0"/>
                <w:numId w:val="14"/>
              </w:numPr>
              <w:rPr>
                <w:b/>
                <w:bCs/>
                <w:sz w:val="28"/>
                <w:szCs w:val="28"/>
                <w:lang w:val="sv-SE"/>
              </w:rPr>
            </w:pPr>
            <w:r w:rsidRPr="0001FDA5">
              <w:rPr>
                <w:b/>
                <w:bCs/>
                <w:sz w:val="28"/>
                <w:szCs w:val="28"/>
                <w:lang w:val="sv-SE"/>
              </w:rPr>
              <w:lastRenderedPageBreak/>
              <w:t xml:space="preserve">Arvode till Styrelsen </w:t>
            </w:r>
          </w:p>
          <w:p w14:paraId="4B06C734" w14:textId="1FEF8AF1" w:rsidR="0001FDA5" w:rsidRDefault="0001FDA5" w:rsidP="0001FDA5">
            <w:pPr>
              <w:rPr>
                <w:sz w:val="24"/>
                <w:szCs w:val="24"/>
                <w:lang w:val="sv-SE"/>
              </w:rPr>
            </w:pPr>
            <w:r w:rsidRPr="0001FDA5">
              <w:rPr>
                <w:sz w:val="24"/>
                <w:szCs w:val="24"/>
                <w:lang w:val="sv-SE"/>
              </w:rPr>
              <w:t xml:space="preserve">För över 5 år sedan höjdes arvodet till Styrelsen. Lagar och regler blir allt mer komplexa samtidigt som styrelsen investerar mycket tid och energi att genomföra de beslut som stämman fattat gällande underhåll och förbättringar utöver det löpande arbetet. </w:t>
            </w:r>
          </w:p>
          <w:p w14:paraId="25B94105" w14:textId="5D915F3F" w:rsidR="0001FDA5" w:rsidRDefault="0001FDA5" w:rsidP="0001FDA5">
            <w:pPr>
              <w:rPr>
                <w:sz w:val="24"/>
                <w:szCs w:val="24"/>
                <w:lang w:val="sv-SE"/>
              </w:rPr>
            </w:pPr>
            <w:r w:rsidRPr="0001FDA5">
              <w:rPr>
                <w:sz w:val="24"/>
                <w:szCs w:val="24"/>
                <w:lang w:val="sv-SE"/>
              </w:rPr>
              <w:t xml:space="preserve">Denna styrelse vill lägga en bra grund för det långsiktiga arbetet och för att det ska vara attraktivt att delta i styrelsearbetet. </w:t>
            </w:r>
          </w:p>
          <w:p w14:paraId="4B833B3E" w14:textId="5F166873" w:rsidR="0001FDA5" w:rsidRDefault="0001FDA5" w:rsidP="0001FDA5">
            <w:pPr>
              <w:rPr>
                <w:b/>
                <w:bCs/>
                <w:sz w:val="24"/>
                <w:szCs w:val="24"/>
                <w:lang w:val="sv-SE"/>
              </w:rPr>
            </w:pPr>
          </w:p>
          <w:p w14:paraId="67E1C1D2" w14:textId="3527178D" w:rsidR="0001FDA5" w:rsidRDefault="0001FDA5" w:rsidP="0001FDA5">
            <w:pPr>
              <w:rPr>
                <w:b/>
                <w:bCs/>
                <w:sz w:val="24"/>
                <w:szCs w:val="24"/>
                <w:lang w:val="sv-SE"/>
              </w:rPr>
            </w:pPr>
            <w:r w:rsidRPr="0001FDA5">
              <w:rPr>
                <w:b/>
                <w:bCs/>
                <w:sz w:val="24"/>
                <w:szCs w:val="24"/>
                <w:lang w:val="sv-SE"/>
              </w:rPr>
              <w:t>Styrelsen föreslår att:</w:t>
            </w:r>
          </w:p>
          <w:p w14:paraId="2C5669B7" w14:textId="1C8F12CF" w:rsidR="0001FDA5" w:rsidRDefault="0001FDA5" w:rsidP="0001FDA5">
            <w:pPr>
              <w:rPr>
                <w:sz w:val="24"/>
                <w:szCs w:val="24"/>
                <w:lang w:val="sv-SE"/>
              </w:rPr>
            </w:pPr>
            <w:r w:rsidRPr="0001FDA5">
              <w:rPr>
                <w:sz w:val="24"/>
                <w:szCs w:val="24"/>
                <w:lang w:val="sv-SE"/>
              </w:rPr>
              <w:t>Kopplat till budgetförslaget att det totala arvodet för styrelsen och övrigt arvode som är beslutat höjs till 80 000 kr per verksamhets</w:t>
            </w:r>
          </w:p>
          <w:p w14:paraId="0915ADDA" w14:textId="6C83D2B6" w:rsidR="0001FDA5" w:rsidRDefault="0001FDA5" w:rsidP="0001FDA5">
            <w:pPr>
              <w:rPr>
                <w:sz w:val="24"/>
                <w:szCs w:val="24"/>
                <w:lang w:val="sv-SE"/>
              </w:rPr>
            </w:pPr>
          </w:p>
          <w:p w14:paraId="366BDF5D" w14:textId="7BDF44AD" w:rsidR="3AD960A1" w:rsidRPr="00B83430" w:rsidRDefault="3AD960A1" w:rsidP="0001FDA5">
            <w:pPr>
              <w:rPr>
                <w:rFonts w:ascii="Arial" w:eastAsia="Arial" w:hAnsi="Arial" w:cs="Arial"/>
                <w:color w:val="00AFF9"/>
                <w:sz w:val="20"/>
                <w:szCs w:val="20"/>
                <w:lang w:val="sv-SE"/>
              </w:rPr>
            </w:pPr>
          </w:p>
        </w:tc>
      </w:tr>
    </w:tbl>
    <w:p w14:paraId="5BFA65DC" w14:textId="73B519C1" w:rsidR="3AD960A1" w:rsidRDefault="3AD960A1" w:rsidP="3AD960A1">
      <w:pPr>
        <w:spacing w:line="259" w:lineRule="auto"/>
        <w:rPr>
          <w:sz w:val="24"/>
          <w:szCs w:val="24"/>
          <w:lang w:val="sv-SE"/>
        </w:rPr>
      </w:pPr>
    </w:p>
    <w:p w14:paraId="592C1F73" w14:textId="21110BED" w:rsidR="01916462" w:rsidRDefault="01916462" w:rsidP="01916462">
      <w:pPr>
        <w:spacing w:line="259" w:lineRule="auto"/>
        <w:rPr>
          <w:sz w:val="24"/>
          <w:szCs w:val="24"/>
          <w:lang w:val="sv-SE"/>
        </w:rPr>
      </w:pPr>
    </w:p>
    <w:p w14:paraId="18DBEFB7" w14:textId="0925CAE8" w:rsidR="01916462" w:rsidRDefault="01916462" w:rsidP="01916462">
      <w:pPr>
        <w:spacing w:line="259" w:lineRule="auto"/>
        <w:rPr>
          <w:sz w:val="24"/>
          <w:szCs w:val="24"/>
          <w:lang w:val="sv-SE"/>
        </w:rPr>
      </w:pPr>
    </w:p>
    <w:p w14:paraId="68889EC1" w14:textId="47CDE825" w:rsidR="01916462" w:rsidRDefault="01916462" w:rsidP="01916462">
      <w:pPr>
        <w:rPr>
          <w:sz w:val="24"/>
          <w:szCs w:val="24"/>
          <w:lang w:val="sv-SE"/>
        </w:rPr>
      </w:pPr>
    </w:p>
    <w:p w14:paraId="07F55589" w14:textId="4935DD88" w:rsidR="01916462" w:rsidRDefault="01916462" w:rsidP="01916462">
      <w:pPr>
        <w:rPr>
          <w:sz w:val="24"/>
          <w:szCs w:val="24"/>
          <w:lang w:val="sv-SE"/>
        </w:rPr>
      </w:pPr>
    </w:p>
    <w:p w14:paraId="14E9E553" w14:textId="6C0F59B9" w:rsidR="0046535D" w:rsidRDefault="0046535D" w:rsidP="008B3F36">
      <w:pPr>
        <w:rPr>
          <w:sz w:val="24"/>
          <w:szCs w:val="24"/>
          <w:lang w:val="sv-SE"/>
        </w:rPr>
      </w:pPr>
    </w:p>
    <w:p w14:paraId="23F1ED5E" w14:textId="77777777" w:rsidR="0046535D" w:rsidRPr="008B3F36" w:rsidRDefault="0046535D" w:rsidP="008B3F36">
      <w:pPr>
        <w:rPr>
          <w:sz w:val="24"/>
          <w:szCs w:val="24"/>
          <w:lang w:val="sv-SE"/>
        </w:rPr>
      </w:pPr>
    </w:p>
    <w:p w14:paraId="20B8EDC4" w14:textId="130738E1" w:rsidR="008B3F36" w:rsidRPr="008B3F36" w:rsidRDefault="008B3F36" w:rsidP="008B3F36">
      <w:pPr>
        <w:rPr>
          <w:b/>
          <w:sz w:val="28"/>
          <w:szCs w:val="28"/>
          <w:lang w:val="sv-SE"/>
        </w:rPr>
      </w:pPr>
    </w:p>
    <w:p w14:paraId="17D54EB4" w14:textId="1666D8B9" w:rsidR="008B3F36" w:rsidRPr="008B3F36" w:rsidRDefault="008B3F36" w:rsidP="008B3F36">
      <w:pPr>
        <w:rPr>
          <w:sz w:val="28"/>
          <w:szCs w:val="28"/>
          <w:lang w:val="sv-SE"/>
        </w:rPr>
      </w:pPr>
    </w:p>
    <w:p w14:paraId="04057CFD" w14:textId="77777777" w:rsidR="008B3F36" w:rsidRDefault="008B3F36" w:rsidP="00F67EFD">
      <w:pPr>
        <w:rPr>
          <w:sz w:val="24"/>
          <w:szCs w:val="24"/>
          <w:lang w:val="sv-SE"/>
        </w:rPr>
      </w:pPr>
    </w:p>
    <w:p w14:paraId="3A901D72" w14:textId="3187817B" w:rsidR="007E3A9B" w:rsidRDefault="007E3A9B" w:rsidP="007E3A9B">
      <w:pPr>
        <w:shd w:val="clear" w:color="auto" w:fill="FFFFFF"/>
        <w:rPr>
          <w:rFonts w:ascii="Calibri" w:eastAsia="Times New Roman" w:hAnsi="Calibri" w:cs="Calibri"/>
          <w:color w:val="222222"/>
          <w:lang w:val="sv-SE" w:eastAsia="sv-SE"/>
        </w:rPr>
      </w:pPr>
      <w:r w:rsidRPr="007E3A9B">
        <w:rPr>
          <w:rFonts w:ascii="Calibri" w:eastAsia="Times New Roman" w:hAnsi="Calibri" w:cs="Calibri"/>
          <w:color w:val="222222"/>
          <w:lang w:val="sv-SE" w:eastAsia="sv-SE"/>
        </w:rPr>
        <w:t> </w:t>
      </w:r>
    </w:p>
    <w:p w14:paraId="367F10FE" w14:textId="31D457FE" w:rsidR="008B3F36" w:rsidRPr="007E3A9B" w:rsidRDefault="008B3F36" w:rsidP="007E3A9B">
      <w:pPr>
        <w:shd w:val="clear" w:color="auto" w:fill="FFFFFF"/>
        <w:rPr>
          <w:rFonts w:ascii="Arial" w:eastAsia="Times New Roman" w:hAnsi="Arial" w:cs="Arial"/>
          <w:color w:val="222222"/>
          <w:sz w:val="24"/>
          <w:szCs w:val="24"/>
          <w:lang w:val="sv-SE" w:eastAsia="sv-SE"/>
        </w:rPr>
      </w:pPr>
    </w:p>
    <w:p w14:paraId="02C14464" w14:textId="77777777" w:rsidR="00BA5D0E" w:rsidRPr="00BA5D0E" w:rsidRDefault="00BA5D0E" w:rsidP="007E3A9B">
      <w:pPr>
        <w:contextualSpacing/>
        <w:rPr>
          <w:rFonts w:ascii="Arial" w:eastAsia="Arial" w:hAnsi="Arial" w:cs="Arial"/>
          <w:sz w:val="21"/>
          <w:szCs w:val="21"/>
          <w:lang w:val="sv-SE"/>
        </w:rPr>
      </w:pPr>
    </w:p>
    <w:sectPr w:rsidR="00BA5D0E" w:rsidRPr="00BA5D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4641" w14:textId="77777777" w:rsidR="00451721" w:rsidRDefault="00451721" w:rsidP="00C171DA">
      <w:r>
        <w:separator/>
      </w:r>
    </w:p>
  </w:endnote>
  <w:endnote w:type="continuationSeparator" w:id="0">
    <w:p w14:paraId="3F5CF663" w14:textId="77777777" w:rsidR="00451721" w:rsidRDefault="00451721" w:rsidP="00C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B3F7" w14:textId="77777777" w:rsidR="000907C7" w:rsidRDefault="00090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B325" w14:textId="6FC0C0BD" w:rsidR="000907C7" w:rsidRDefault="000907C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r w:rsidR="00E64EC0">
      <w:rPr>
        <w:caps/>
        <w:noProof/>
        <w:color w:val="4F81BD" w:themeColor="accent1"/>
      </w:rPr>
      <w:t xml:space="preserve"> </w:t>
    </w:r>
    <w:r w:rsidR="00AC0C75">
      <w:rPr>
        <w:caps/>
        <w:noProof/>
        <w:color w:val="4F81BD" w:themeColor="accent1"/>
      </w:rPr>
      <w:t>(</w:t>
    </w:r>
    <w:r w:rsidR="00837DA4">
      <w:rPr>
        <w:caps/>
        <w:noProof/>
        <w:color w:val="4F81BD" w:themeColor="accent1"/>
      </w:rPr>
      <w:fldChar w:fldCharType="begin"/>
    </w:r>
    <w:r w:rsidR="00837DA4">
      <w:rPr>
        <w:caps/>
        <w:noProof/>
        <w:color w:val="4F81BD" w:themeColor="accent1"/>
      </w:rPr>
      <w:instrText xml:space="preserve"> NUMPAGES  \* Arabic  \* MERGEFORMAT </w:instrText>
    </w:r>
    <w:r w:rsidR="00837DA4">
      <w:rPr>
        <w:caps/>
        <w:noProof/>
        <w:color w:val="4F81BD" w:themeColor="accent1"/>
      </w:rPr>
      <w:fldChar w:fldCharType="separate"/>
    </w:r>
    <w:r w:rsidR="00837DA4">
      <w:rPr>
        <w:caps/>
        <w:noProof/>
        <w:color w:val="4F81BD" w:themeColor="accent1"/>
      </w:rPr>
      <w:t>3</w:t>
    </w:r>
    <w:r w:rsidR="00837DA4">
      <w:rPr>
        <w:caps/>
        <w:noProof/>
        <w:color w:val="4F81BD" w:themeColor="accent1"/>
      </w:rPr>
      <w:fldChar w:fldCharType="end"/>
    </w:r>
    <w:r w:rsidR="00837DA4">
      <w:rPr>
        <w:caps/>
        <w:noProof/>
        <w:color w:val="4F81BD" w:themeColor="accent1"/>
      </w:rPr>
      <w:t>)</w:t>
    </w:r>
    <w:bookmarkStart w:id="0" w:name="_GoBack"/>
    <w:bookmarkEnd w:id="0"/>
  </w:p>
  <w:p w14:paraId="08FD4221" w14:textId="5DCFB3FE" w:rsidR="7552DBDB" w:rsidRDefault="7552DBDB" w:rsidP="7552D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EF3F7" w14:textId="77777777" w:rsidR="000907C7" w:rsidRDefault="00090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B2CE" w14:textId="77777777" w:rsidR="00451721" w:rsidRDefault="00451721" w:rsidP="00C171DA">
      <w:r>
        <w:separator/>
      </w:r>
    </w:p>
  </w:footnote>
  <w:footnote w:type="continuationSeparator" w:id="0">
    <w:p w14:paraId="6F3B3060" w14:textId="77777777" w:rsidR="00451721" w:rsidRDefault="00451721" w:rsidP="00C1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5302" w14:textId="77777777" w:rsidR="000907C7" w:rsidRDefault="00090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CF4E" w14:textId="6B0CA4B4" w:rsidR="00547FD7" w:rsidRDefault="00547FD7" w:rsidP="00547FD7">
    <w:pPr>
      <w:rPr>
        <w:rFonts w:ascii="Castellar" w:hAnsi="Castellar"/>
        <w:sz w:val="32"/>
        <w:szCs w:val="32"/>
        <w:lang w:val="sv-SE"/>
      </w:rPr>
    </w:pPr>
    <w:proofErr w:type="spellStart"/>
    <w:r>
      <w:rPr>
        <w:rFonts w:ascii="Castellar" w:hAnsi="Castellar"/>
        <w:sz w:val="72"/>
        <w:szCs w:val="72"/>
        <w:lang w:val="sv-SE"/>
      </w:rPr>
      <w:t>MIDGÅRDs</w:t>
    </w:r>
    <w:proofErr w:type="spellEnd"/>
    <w:r>
      <w:rPr>
        <w:rFonts w:ascii="Castellar" w:hAnsi="Castellar"/>
        <w:sz w:val="72"/>
        <w:szCs w:val="72"/>
        <w:lang w:val="sv-SE"/>
      </w:rPr>
      <w:br/>
    </w:r>
    <w:r>
      <w:rPr>
        <w:rFonts w:ascii="Castellar" w:hAnsi="Castellar"/>
        <w:sz w:val="30"/>
        <w:szCs w:val="30"/>
        <w:lang w:val="sv-SE"/>
      </w:rPr>
      <w:t>SAMFÄLLIGHETSFÖRENING</w:t>
    </w:r>
    <w:r w:rsidR="00B83430">
      <w:rPr>
        <w:rFonts w:ascii="Castellar" w:hAnsi="Castellar"/>
        <w:sz w:val="30"/>
        <w:szCs w:val="30"/>
        <w:lang w:val="sv-SE"/>
      </w:rPr>
      <w:tab/>
    </w:r>
    <w:r w:rsidR="00B83430">
      <w:rPr>
        <w:rFonts w:ascii="Castellar" w:hAnsi="Castellar"/>
        <w:sz w:val="30"/>
        <w:szCs w:val="30"/>
        <w:lang w:val="sv-SE"/>
      </w:rPr>
      <w:tab/>
    </w:r>
    <w:r w:rsidR="00B83430">
      <w:rPr>
        <w:rFonts w:ascii="Castellar" w:hAnsi="Castellar"/>
        <w:sz w:val="30"/>
        <w:szCs w:val="30"/>
        <w:lang w:val="sv-SE"/>
      </w:rPr>
      <w:tab/>
    </w:r>
    <w:r w:rsidR="00B83430">
      <w:rPr>
        <w:rFonts w:ascii="Castellar" w:hAnsi="Castellar"/>
        <w:sz w:val="30"/>
        <w:szCs w:val="30"/>
        <w:lang w:val="sv-SE"/>
      </w:rPr>
      <w:tab/>
      <w:t>Bilaga 1</w:t>
    </w:r>
  </w:p>
  <w:p w14:paraId="4485B5C2" w14:textId="77777777" w:rsidR="004734C9" w:rsidRDefault="004734C9">
    <w:pPr>
      <w:pStyle w:val="Header"/>
    </w:pPr>
  </w:p>
  <w:p w14:paraId="589AA5D2" w14:textId="77777777" w:rsidR="00C171DA" w:rsidRDefault="00C17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A086" w14:textId="77777777" w:rsidR="000907C7" w:rsidRDefault="00090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B3A4ED6">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C430F72E">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350A209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A80C564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6DCF14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606EBF6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416D70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BA0F25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A928EB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16D72B9"/>
    <w:multiLevelType w:val="hybridMultilevel"/>
    <w:tmpl w:val="74E02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EA6702"/>
    <w:multiLevelType w:val="hybridMultilevel"/>
    <w:tmpl w:val="203E6006"/>
    <w:lvl w:ilvl="0" w:tplc="9F9C94FC">
      <w:start w:val="187"/>
      <w:numFmt w:val="bullet"/>
      <w:lvlText w:val="-"/>
      <w:lvlJc w:val="left"/>
      <w:pPr>
        <w:ind w:left="585" w:hanging="360"/>
      </w:pPr>
      <w:rPr>
        <w:rFonts w:ascii="Times New Roman" w:eastAsiaTheme="minorHAnsi" w:hAnsi="Times New Roman" w:cs="Times New Roman" w:hint="default"/>
      </w:rPr>
    </w:lvl>
    <w:lvl w:ilvl="1" w:tplc="041D0003" w:tentative="1">
      <w:start w:val="1"/>
      <w:numFmt w:val="bullet"/>
      <w:lvlText w:val="o"/>
      <w:lvlJc w:val="left"/>
      <w:pPr>
        <w:ind w:left="1305" w:hanging="360"/>
      </w:pPr>
      <w:rPr>
        <w:rFonts w:ascii="Courier New" w:hAnsi="Courier New" w:cs="Courier New" w:hint="default"/>
      </w:rPr>
    </w:lvl>
    <w:lvl w:ilvl="2" w:tplc="041D0005" w:tentative="1">
      <w:start w:val="1"/>
      <w:numFmt w:val="bullet"/>
      <w:lvlText w:val=""/>
      <w:lvlJc w:val="left"/>
      <w:pPr>
        <w:ind w:left="2025" w:hanging="360"/>
      </w:pPr>
      <w:rPr>
        <w:rFonts w:ascii="Wingdings" w:hAnsi="Wingdings" w:hint="default"/>
      </w:rPr>
    </w:lvl>
    <w:lvl w:ilvl="3" w:tplc="041D0001" w:tentative="1">
      <w:start w:val="1"/>
      <w:numFmt w:val="bullet"/>
      <w:lvlText w:val=""/>
      <w:lvlJc w:val="left"/>
      <w:pPr>
        <w:ind w:left="2745" w:hanging="360"/>
      </w:pPr>
      <w:rPr>
        <w:rFonts w:ascii="Symbol" w:hAnsi="Symbol" w:hint="default"/>
      </w:rPr>
    </w:lvl>
    <w:lvl w:ilvl="4" w:tplc="041D0003" w:tentative="1">
      <w:start w:val="1"/>
      <w:numFmt w:val="bullet"/>
      <w:lvlText w:val="o"/>
      <w:lvlJc w:val="left"/>
      <w:pPr>
        <w:ind w:left="3465" w:hanging="360"/>
      </w:pPr>
      <w:rPr>
        <w:rFonts w:ascii="Courier New" w:hAnsi="Courier New" w:cs="Courier New" w:hint="default"/>
      </w:rPr>
    </w:lvl>
    <w:lvl w:ilvl="5" w:tplc="041D0005" w:tentative="1">
      <w:start w:val="1"/>
      <w:numFmt w:val="bullet"/>
      <w:lvlText w:val=""/>
      <w:lvlJc w:val="left"/>
      <w:pPr>
        <w:ind w:left="4185" w:hanging="360"/>
      </w:pPr>
      <w:rPr>
        <w:rFonts w:ascii="Wingdings" w:hAnsi="Wingdings" w:hint="default"/>
      </w:rPr>
    </w:lvl>
    <w:lvl w:ilvl="6" w:tplc="041D0001" w:tentative="1">
      <w:start w:val="1"/>
      <w:numFmt w:val="bullet"/>
      <w:lvlText w:val=""/>
      <w:lvlJc w:val="left"/>
      <w:pPr>
        <w:ind w:left="4905" w:hanging="360"/>
      </w:pPr>
      <w:rPr>
        <w:rFonts w:ascii="Symbol" w:hAnsi="Symbol" w:hint="default"/>
      </w:rPr>
    </w:lvl>
    <w:lvl w:ilvl="7" w:tplc="041D0003" w:tentative="1">
      <w:start w:val="1"/>
      <w:numFmt w:val="bullet"/>
      <w:lvlText w:val="o"/>
      <w:lvlJc w:val="left"/>
      <w:pPr>
        <w:ind w:left="5625" w:hanging="360"/>
      </w:pPr>
      <w:rPr>
        <w:rFonts w:ascii="Courier New" w:hAnsi="Courier New" w:cs="Courier New" w:hint="default"/>
      </w:rPr>
    </w:lvl>
    <w:lvl w:ilvl="8" w:tplc="041D0005" w:tentative="1">
      <w:start w:val="1"/>
      <w:numFmt w:val="bullet"/>
      <w:lvlText w:val=""/>
      <w:lvlJc w:val="left"/>
      <w:pPr>
        <w:ind w:left="6345" w:hanging="360"/>
      </w:pPr>
      <w:rPr>
        <w:rFonts w:ascii="Wingdings" w:hAnsi="Wingdings" w:hint="default"/>
      </w:rPr>
    </w:lvl>
  </w:abstractNum>
  <w:abstractNum w:abstractNumId="3" w15:restartNumberingAfterBreak="0">
    <w:nsid w:val="11883CDC"/>
    <w:multiLevelType w:val="hybridMultilevel"/>
    <w:tmpl w:val="708AE890"/>
    <w:lvl w:ilvl="0" w:tplc="0D2A59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D0616D"/>
    <w:multiLevelType w:val="hybridMultilevel"/>
    <w:tmpl w:val="80E694BE"/>
    <w:lvl w:ilvl="0" w:tplc="8542B7BE">
      <w:start w:val="1"/>
      <w:numFmt w:val="decimal"/>
      <w:lvlText w:val="%1."/>
      <w:lvlJc w:val="left"/>
      <w:pPr>
        <w:ind w:left="720" w:hanging="360"/>
      </w:pPr>
      <w:rPr>
        <w:rFonts w:ascii="Calibri" w:hAnsi="Calibri" w:cs="Calibr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001460"/>
    <w:multiLevelType w:val="hybridMultilevel"/>
    <w:tmpl w:val="9D06605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64B40C8"/>
    <w:multiLevelType w:val="hybridMultilevel"/>
    <w:tmpl w:val="C93CACA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8F37E7D"/>
    <w:multiLevelType w:val="hybridMultilevel"/>
    <w:tmpl w:val="811A49C0"/>
    <w:lvl w:ilvl="0" w:tplc="898C2882">
      <w:start w:val="1"/>
      <w:numFmt w:val="decimal"/>
      <w:lvlText w:val="%1-"/>
      <w:lvlJc w:val="left"/>
      <w:pPr>
        <w:ind w:left="720" w:hanging="360"/>
      </w:pPr>
      <w:rPr>
        <w:rFonts w:ascii="Calibri" w:hAnsi="Calibri" w:cs="Calibr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9B524A3"/>
    <w:multiLevelType w:val="hybridMultilevel"/>
    <w:tmpl w:val="A93E5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9CF7146"/>
    <w:multiLevelType w:val="hybridMultilevel"/>
    <w:tmpl w:val="895E4F8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B624EC9"/>
    <w:multiLevelType w:val="hybridMultilevel"/>
    <w:tmpl w:val="3EDC100A"/>
    <w:lvl w:ilvl="0" w:tplc="61BAB466">
      <w:start w:val="1"/>
      <w:numFmt w:val="decimal"/>
      <w:lvlText w:val="%1."/>
      <w:lvlJc w:val="left"/>
      <w:pPr>
        <w:ind w:left="720" w:hanging="360"/>
      </w:pPr>
      <w:rPr>
        <w:rFonts w:ascii="Calibri" w:hAnsi="Calibri" w:cs="Calibr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2AE5B6A"/>
    <w:multiLevelType w:val="hybridMultilevel"/>
    <w:tmpl w:val="C9369F58"/>
    <w:lvl w:ilvl="0" w:tplc="74FC73D2">
      <w:start w:val="187"/>
      <w:numFmt w:val="bullet"/>
      <w:lvlText w:val="-"/>
      <w:lvlJc w:val="left"/>
      <w:pPr>
        <w:ind w:left="525" w:hanging="360"/>
      </w:pPr>
      <w:rPr>
        <w:rFonts w:ascii="Times New Roman" w:eastAsiaTheme="minorHAnsi" w:hAnsi="Times New Roman" w:cs="Times New Roman" w:hint="default"/>
      </w:rPr>
    </w:lvl>
    <w:lvl w:ilvl="1" w:tplc="041D0003" w:tentative="1">
      <w:start w:val="1"/>
      <w:numFmt w:val="bullet"/>
      <w:lvlText w:val="o"/>
      <w:lvlJc w:val="left"/>
      <w:pPr>
        <w:ind w:left="1245" w:hanging="360"/>
      </w:pPr>
      <w:rPr>
        <w:rFonts w:ascii="Courier New" w:hAnsi="Courier New" w:cs="Courier New" w:hint="default"/>
      </w:rPr>
    </w:lvl>
    <w:lvl w:ilvl="2" w:tplc="041D0005" w:tentative="1">
      <w:start w:val="1"/>
      <w:numFmt w:val="bullet"/>
      <w:lvlText w:val=""/>
      <w:lvlJc w:val="left"/>
      <w:pPr>
        <w:ind w:left="1965" w:hanging="360"/>
      </w:pPr>
      <w:rPr>
        <w:rFonts w:ascii="Wingdings" w:hAnsi="Wingdings" w:hint="default"/>
      </w:rPr>
    </w:lvl>
    <w:lvl w:ilvl="3" w:tplc="041D0001" w:tentative="1">
      <w:start w:val="1"/>
      <w:numFmt w:val="bullet"/>
      <w:lvlText w:val=""/>
      <w:lvlJc w:val="left"/>
      <w:pPr>
        <w:ind w:left="2685" w:hanging="360"/>
      </w:pPr>
      <w:rPr>
        <w:rFonts w:ascii="Symbol" w:hAnsi="Symbol" w:hint="default"/>
      </w:rPr>
    </w:lvl>
    <w:lvl w:ilvl="4" w:tplc="041D0003" w:tentative="1">
      <w:start w:val="1"/>
      <w:numFmt w:val="bullet"/>
      <w:lvlText w:val="o"/>
      <w:lvlJc w:val="left"/>
      <w:pPr>
        <w:ind w:left="3405" w:hanging="360"/>
      </w:pPr>
      <w:rPr>
        <w:rFonts w:ascii="Courier New" w:hAnsi="Courier New" w:cs="Courier New" w:hint="default"/>
      </w:rPr>
    </w:lvl>
    <w:lvl w:ilvl="5" w:tplc="041D0005" w:tentative="1">
      <w:start w:val="1"/>
      <w:numFmt w:val="bullet"/>
      <w:lvlText w:val=""/>
      <w:lvlJc w:val="left"/>
      <w:pPr>
        <w:ind w:left="4125" w:hanging="360"/>
      </w:pPr>
      <w:rPr>
        <w:rFonts w:ascii="Wingdings" w:hAnsi="Wingdings" w:hint="default"/>
      </w:rPr>
    </w:lvl>
    <w:lvl w:ilvl="6" w:tplc="041D0001" w:tentative="1">
      <w:start w:val="1"/>
      <w:numFmt w:val="bullet"/>
      <w:lvlText w:val=""/>
      <w:lvlJc w:val="left"/>
      <w:pPr>
        <w:ind w:left="4845" w:hanging="360"/>
      </w:pPr>
      <w:rPr>
        <w:rFonts w:ascii="Symbol" w:hAnsi="Symbol" w:hint="default"/>
      </w:rPr>
    </w:lvl>
    <w:lvl w:ilvl="7" w:tplc="041D0003" w:tentative="1">
      <w:start w:val="1"/>
      <w:numFmt w:val="bullet"/>
      <w:lvlText w:val="o"/>
      <w:lvlJc w:val="left"/>
      <w:pPr>
        <w:ind w:left="5565" w:hanging="360"/>
      </w:pPr>
      <w:rPr>
        <w:rFonts w:ascii="Courier New" w:hAnsi="Courier New" w:cs="Courier New" w:hint="default"/>
      </w:rPr>
    </w:lvl>
    <w:lvl w:ilvl="8" w:tplc="041D0005" w:tentative="1">
      <w:start w:val="1"/>
      <w:numFmt w:val="bullet"/>
      <w:lvlText w:val=""/>
      <w:lvlJc w:val="left"/>
      <w:pPr>
        <w:ind w:left="6285" w:hanging="360"/>
      </w:pPr>
      <w:rPr>
        <w:rFonts w:ascii="Wingdings" w:hAnsi="Wingdings" w:hint="default"/>
      </w:rPr>
    </w:lvl>
  </w:abstractNum>
  <w:abstractNum w:abstractNumId="12" w15:restartNumberingAfterBreak="0">
    <w:nsid w:val="4959195C"/>
    <w:multiLevelType w:val="hybridMultilevel"/>
    <w:tmpl w:val="30B03B4C"/>
    <w:lvl w:ilvl="0" w:tplc="85EC323A">
      <w:start w:val="187"/>
      <w:numFmt w:val="bullet"/>
      <w:lvlText w:val="-"/>
      <w:lvlJc w:val="left"/>
      <w:pPr>
        <w:ind w:left="525" w:hanging="360"/>
      </w:pPr>
      <w:rPr>
        <w:rFonts w:ascii="Times New Roman" w:eastAsiaTheme="minorHAnsi" w:hAnsi="Times New Roman" w:cs="Times New Roman" w:hint="default"/>
      </w:rPr>
    </w:lvl>
    <w:lvl w:ilvl="1" w:tplc="041D0003" w:tentative="1">
      <w:start w:val="1"/>
      <w:numFmt w:val="bullet"/>
      <w:lvlText w:val="o"/>
      <w:lvlJc w:val="left"/>
      <w:pPr>
        <w:ind w:left="1245" w:hanging="360"/>
      </w:pPr>
      <w:rPr>
        <w:rFonts w:ascii="Courier New" w:hAnsi="Courier New" w:cs="Courier New" w:hint="default"/>
      </w:rPr>
    </w:lvl>
    <w:lvl w:ilvl="2" w:tplc="041D0005" w:tentative="1">
      <w:start w:val="1"/>
      <w:numFmt w:val="bullet"/>
      <w:lvlText w:val=""/>
      <w:lvlJc w:val="left"/>
      <w:pPr>
        <w:ind w:left="1965" w:hanging="360"/>
      </w:pPr>
      <w:rPr>
        <w:rFonts w:ascii="Wingdings" w:hAnsi="Wingdings" w:hint="default"/>
      </w:rPr>
    </w:lvl>
    <w:lvl w:ilvl="3" w:tplc="041D0001" w:tentative="1">
      <w:start w:val="1"/>
      <w:numFmt w:val="bullet"/>
      <w:lvlText w:val=""/>
      <w:lvlJc w:val="left"/>
      <w:pPr>
        <w:ind w:left="2685" w:hanging="360"/>
      </w:pPr>
      <w:rPr>
        <w:rFonts w:ascii="Symbol" w:hAnsi="Symbol" w:hint="default"/>
      </w:rPr>
    </w:lvl>
    <w:lvl w:ilvl="4" w:tplc="041D0003" w:tentative="1">
      <w:start w:val="1"/>
      <w:numFmt w:val="bullet"/>
      <w:lvlText w:val="o"/>
      <w:lvlJc w:val="left"/>
      <w:pPr>
        <w:ind w:left="3405" w:hanging="360"/>
      </w:pPr>
      <w:rPr>
        <w:rFonts w:ascii="Courier New" w:hAnsi="Courier New" w:cs="Courier New" w:hint="default"/>
      </w:rPr>
    </w:lvl>
    <w:lvl w:ilvl="5" w:tplc="041D0005" w:tentative="1">
      <w:start w:val="1"/>
      <w:numFmt w:val="bullet"/>
      <w:lvlText w:val=""/>
      <w:lvlJc w:val="left"/>
      <w:pPr>
        <w:ind w:left="4125" w:hanging="360"/>
      </w:pPr>
      <w:rPr>
        <w:rFonts w:ascii="Wingdings" w:hAnsi="Wingdings" w:hint="default"/>
      </w:rPr>
    </w:lvl>
    <w:lvl w:ilvl="6" w:tplc="041D0001" w:tentative="1">
      <w:start w:val="1"/>
      <w:numFmt w:val="bullet"/>
      <w:lvlText w:val=""/>
      <w:lvlJc w:val="left"/>
      <w:pPr>
        <w:ind w:left="4845" w:hanging="360"/>
      </w:pPr>
      <w:rPr>
        <w:rFonts w:ascii="Symbol" w:hAnsi="Symbol" w:hint="default"/>
      </w:rPr>
    </w:lvl>
    <w:lvl w:ilvl="7" w:tplc="041D0003" w:tentative="1">
      <w:start w:val="1"/>
      <w:numFmt w:val="bullet"/>
      <w:lvlText w:val="o"/>
      <w:lvlJc w:val="left"/>
      <w:pPr>
        <w:ind w:left="5565" w:hanging="360"/>
      </w:pPr>
      <w:rPr>
        <w:rFonts w:ascii="Courier New" w:hAnsi="Courier New" w:cs="Courier New" w:hint="default"/>
      </w:rPr>
    </w:lvl>
    <w:lvl w:ilvl="8" w:tplc="041D0005" w:tentative="1">
      <w:start w:val="1"/>
      <w:numFmt w:val="bullet"/>
      <w:lvlText w:val=""/>
      <w:lvlJc w:val="left"/>
      <w:pPr>
        <w:ind w:left="6285" w:hanging="360"/>
      </w:pPr>
      <w:rPr>
        <w:rFonts w:ascii="Wingdings" w:hAnsi="Wingdings" w:hint="default"/>
      </w:rPr>
    </w:lvl>
  </w:abstractNum>
  <w:abstractNum w:abstractNumId="13" w15:restartNumberingAfterBreak="0">
    <w:nsid w:val="5EF40AE3"/>
    <w:multiLevelType w:val="hybridMultilevel"/>
    <w:tmpl w:val="D1ECC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FA16F33"/>
    <w:multiLevelType w:val="hybridMultilevel"/>
    <w:tmpl w:val="8BEA18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10B3119"/>
    <w:multiLevelType w:val="hybridMultilevel"/>
    <w:tmpl w:val="A19A0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24B7C50"/>
    <w:multiLevelType w:val="hybridMultilevel"/>
    <w:tmpl w:val="9B00E66C"/>
    <w:lvl w:ilvl="0" w:tplc="4050CBF6">
      <w:start w:val="1"/>
      <w:numFmt w:val="bullet"/>
      <w:lvlText w:val="•"/>
      <w:lvlJc w:val="left"/>
      <w:pPr>
        <w:tabs>
          <w:tab w:val="num" w:pos="720"/>
        </w:tabs>
        <w:ind w:left="720" w:hanging="360"/>
      </w:pPr>
      <w:rPr>
        <w:rFonts w:ascii="Arial" w:hAnsi="Arial" w:hint="default"/>
      </w:rPr>
    </w:lvl>
    <w:lvl w:ilvl="1" w:tplc="1FE040DA" w:tentative="1">
      <w:start w:val="1"/>
      <w:numFmt w:val="bullet"/>
      <w:lvlText w:val="•"/>
      <w:lvlJc w:val="left"/>
      <w:pPr>
        <w:tabs>
          <w:tab w:val="num" w:pos="1440"/>
        </w:tabs>
        <w:ind w:left="1440" w:hanging="360"/>
      </w:pPr>
      <w:rPr>
        <w:rFonts w:ascii="Arial" w:hAnsi="Arial" w:hint="default"/>
      </w:rPr>
    </w:lvl>
    <w:lvl w:ilvl="2" w:tplc="3C62CAB8" w:tentative="1">
      <w:start w:val="1"/>
      <w:numFmt w:val="bullet"/>
      <w:lvlText w:val="•"/>
      <w:lvlJc w:val="left"/>
      <w:pPr>
        <w:tabs>
          <w:tab w:val="num" w:pos="2160"/>
        </w:tabs>
        <w:ind w:left="2160" w:hanging="360"/>
      </w:pPr>
      <w:rPr>
        <w:rFonts w:ascii="Arial" w:hAnsi="Arial" w:hint="default"/>
      </w:rPr>
    </w:lvl>
    <w:lvl w:ilvl="3" w:tplc="6FEEA0CC" w:tentative="1">
      <w:start w:val="1"/>
      <w:numFmt w:val="bullet"/>
      <w:lvlText w:val="•"/>
      <w:lvlJc w:val="left"/>
      <w:pPr>
        <w:tabs>
          <w:tab w:val="num" w:pos="2880"/>
        </w:tabs>
        <w:ind w:left="2880" w:hanging="360"/>
      </w:pPr>
      <w:rPr>
        <w:rFonts w:ascii="Arial" w:hAnsi="Arial" w:hint="default"/>
      </w:rPr>
    </w:lvl>
    <w:lvl w:ilvl="4" w:tplc="477CB13C" w:tentative="1">
      <w:start w:val="1"/>
      <w:numFmt w:val="bullet"/>
      <w:lvlText w:val="•"/>
      <w:lvlJc w:val="left"/>
      <w:pPr>
        <w:tabs>
          <w:tab w:val="num" w:pos="3600"/>
        </w:tabs>
        <w:ind w:left="3600" w:hanging="360"/>
      </w:pPr>
      <w:rPr>
        <w:rFonts w:ascii="Arial" w:hAnsi="Arial" w:hint="default"/>
      </w:rPr>
    </w:lvl>
    <w:lvl w:ilvl="5" w:tplc="C34CEAF0" w:tentative="1">
      <w:start w:val="1"/>
      <w:numFmt w:val="bullet"/>
      <w:lvlText w:val="•"/>
      <w:lvlJc w:val="left"/>
      <w:pPr>
        <w:tabs>
          <w:tab w:val="num" w:pos="4320"/>
        </w:tabs>
        <w:ind w:left="4320" w:hanging="360"/>
      </w:pPr>
      <w:rPr>
        <w:rFonts w:ascii="Arial" w:hAnsi="Arial" w:hint="default"/>
      </w:rPr>
    </w:lvl>
    <w:lvl w:ilvl="6" w:tplc="B5D8D352" w:tentative="1">
      <w:start w:val="1"/>
      <w:numFmt w:val="bullet"/>
      <w:lvlText w:val="•"/>
      <w:lvlJc w:val="left"/>
      <w:pPr>
        <w:tabs>
          <w:tab w:val="num" w:pos="5040"/>
        </w:tabs>
        <w:ind w:left="5040" w:hanging="360"/>
      </w:pPr>
      <w:rPr>
        <w:rFonts w:ascii="Arial" w:hAnsi="Arial" w:hint="default"/>
      </w:rPr>
    </w:lvl>
    <w:lvl w:ilvl="7" w:tplc="6776795E" w:tentative="1">
      <w:start w:val="1"/>
      <w:numFmt w:val="bullet"/>
      <w:lvlText w:val="•"/>
      <w:lvlJc w:val="left"/>
      <w:pPr>
        <w:tabs>
          <w:tab w:val="num" w:pos="5760"/>
        </w:tabs>
        <w:ind w:left="5760" w:hanging="360"/>
      </w:pPr>
      <w:rPr>
        <w:rFonts w:ascii="Arial" w:hAnsi="Arial" w:hint="default"/>
      </w:rPr>
    </w:lvl>
    <w:lvl w:ilvl="8" w:tplc="8A88EC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836161"/>
    <w:multiLevelType w:val="hybridMultilevel"/>
    <w:tmpl w:val="A93E51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11"/>
  </w:num>
  <w:num w:numId="3">
    <w:abstractNumId w:val="12"/>
  </w:num>
  <w:num w:numId="4">
    <w:abstractNumId w:val="2"/>
  </w:num>
  <w:num w:numId="5">
    <w:abstractNumId w:val="0"/>
  </w:num>
  <w:num w:numId="6">
    <w:abstractNumId w:val="3"/>
  </w:num>
  <w:num w:numId="7">
    <w:abstractNumId w:val="13"/>
  </w:num>
  <w:num w:numId="8">
    <w:abstractNumId w:val="8"/>
  </w:num>
  <w:num w:numId="9">
    <w:abstractNumId w:val="6"/>
  </w:num>
  <w:num w:numId="10">
    <w:abstractNumId w:val="1"/>
  </w:num>
  <w:num w:numId="11">
    <w:abstractNumId w:val="17"/>
  </w:num>
  <w:num w:numId="12">
    <w:abstractNumId w:val="5"/>
  </w:num>
  <w:num w:numId="13">
    <w:abstractNumId w:val="14"/>
  </w:num>
  <w:num w:numId="14">
    <w:abstractNumId w:val="9"/>
  </w:num>
  <w:num w:numId="15">
    <w:abstractNumId w:val="15"/>
  </w:num>
  <w:num w:numId="16">
    <w:abstractNumId w:val="10"/>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AC"/>
    <w:rsid w:val="00001108"/>
    <w:rsid w:val="00012609"/>
    <w:rsid w:val="0001FDA5"/>
    <w:rsid w:val="00033203"/>
    <w:rsid w:val="00035966"/>
    <w:rsid w:val="000907C7"/>
    <w:rsid w:val="000A7994"/>
    <w:rsid w:val="000C2E5A"/>
    <w:rsid w:val="000D5EA2"/>
    <w:rsid w:val="000D78A3"/>
    <w:rsid w:val="00117DB7"/>
    <w:rsid w:val="00121782"/>
    <w:rsid w:val="001301CA"/>
    <w:rsid w:val="00133329"/>
    <w:rsid w:val="00137102"/>
    <w:rsid w:val="0019272E"/>
    <w:rsid w:val="001C3985"/>
    <w:rsid w:val="002064C3"/>
    <w:rsid w:val="00213FE3"/>
    <w:rsid w:val="0022402B"/>
    <w:rsid w:val="002804F9"/>
    <w:rsid w:val="002972CD"/>
    <w:rsid w:val="00297CD3"/>
    <w:rsid w:val="002B050F"/>
    <w:rsid w:val="002E1682"/>
    <w:rsid w:val="002F336E"/>
    <w:rsid w:val="002F7EE2"/>
    <w:rsid w:val="00312123"/>
    <w:rsid w:val="003A4584"/>
    <w:rsid w:val="003A5A92"/>
    <w:rsid w:val="003C601E"/>
    <w:rsid w:val="003C62BA"/>
    <w:rsid w:val="00410F17"/>
    <w:rsid w:val="0042277C"/>
    <w:rsid w:val="0042334E"/>
    <w:rsid w:val="00451721"/>
    <w:rsid w:val="0046535D"/>
    <w:rsid w:val="004722EE"/>
    <w:rsid w:val="004734C9"/>
    <w:rsid w:val="0049236F"/>
    <w:rsid w:val="004B1054"/>
    <w:rsid w:val="004C0AB6"/>
    <w:rsid w:val="004C2546"/>
    <w:rsid w:val="004D2F6D"/>
    <w:rsid w:val="00520A7D"/>
    <w:rsid w:val="00524C28"/>
    <w:rsid w:val="00535981"/>
    <w:rsid w:val="00537A1C"/>
    <w:rsid w:val="0054377F"/>
    <w:rsid w:val="00547935"/>
    <w:rsid w:val="00547FD7"/>
    <w:rsid w:val="0055360A"/>
    <w:rsid w:val="00557D6E"/>
    <w:rsid w:val="00564957"/>
    <w:rsid w:val="00565DD4"/>
    <w:rsid w:val="0057481D"/>
    <w:rsid w:val="005815A8"/>
    <w:rsid w:val="005877AE"/>
    <w:rsid w:val="005A17BB"/>
    <w:rsid w:val="005B3BFC"/>
    <w:rsid w:val="005B4325"/>
    <w:rsid w:val="005B7D0D"/>
    <w:rsid w:val="005D4AC5"/>
    <w:rsid w:val="005F1AFF"/>
    <w:rsid w:val="005F5FCC"/>
    <w:rsid w:val="00605F90"/>
    <w:rsid w:val="00606BA5"/>
    <w:rsid w:val="006152C4"/>
    <w:rsid w:val="00616398"/>
    <w:rsid w:val="0064448E"/>
    <w:rsid w:val="006465E2"/>
    <w:rsid w:val="006D350C"/>
    <w:rsid w:val="006E48CB"/>
    <w:rsid w:val="006F4941"/>
    <w:rsid w:val="007147A0"/>
    <w:rsid w:val="00715718"/>
    <w:rsid w:val="007220EB"/>
    <w:rsid w:val="00730B58"/>
    <w:rsid w:val="007337AB"/>
    <w:rsid w:val="007443AE"/>
    <w:rsid w:val="007612F9"/>
    <w:rsid w:val="0079371E"/>
    <w:rsid w:val="00795810"/>
    <w:rsid w:val="007A7D4F"/>
    <w:rsid w:val="007B24CA"/>
    <w:rsid w:val="007E2648"/>
    <w:rsid w:val="007E3A9B"/>
    <w:rsid w:val="00814803"/>
    <w:rsid w:val="00837DA4"/>
    <w:rsid w:val="00846524"/>
    <w:rsid w:val="008B3F36"/>
    <w:rsid w:val="008D3802"/>
    <w:rsid w:val="009110FC"/>
    <w:rsid w:val="00956CEE"/>
    <w:rsid w:val="00956F2F"/>
    <w:rsid w:val="009709AA"/>
    <w:rsid w:val="00972763"/>
    <w:rsid w:val="009A1024"/>
    <w:rsid w:val="009E12B2"/>
    <w:rsid w:val="00A000AC"/>
    <w:rsid w:val="00A34A57"/>
    <w:rsid w:val="00A432DB"/>
    <w:rsid w:val="00A56867"/>
    <w:rsid w:val="00AA0EE6"/>
    <w:rsid w:val="00AC0C75"/>
    <w:rsid w:val="00AC390D"/>
    <w:rsid w:val="00AC4BEE"/>
    <w:rsid w:val="00AD7CBF"/>
    <w:rsid w:val="00AE65A6"/>
    <w:rsid w:val="00AF6E65"/>
    <w:rsid w:val="00B10A95"/>
    <w:rsid w:val="00B26BCE"/>
    <w:rsid w:val="00B34FA6"/>
    <w:rsid w:val="00B83430"/>
    <w:rsid w:val="00B85241"/>
    <w:rsid w:val="00BA32C9"/>
    <w:rsid w:val="00BA4028"/>
    <w:rsid w:val="00BA5D0E"/>
    <w:rsid w:val="00C00FC8"/>
    <w:rsid w:val="00C01484"/>
    <w:rsid w:val="00C171DA"/>
    <w:rsid w:val="00C5080D"/>
    <w:rsid w:val="00C5183D"/>
    <w:rsid w:val="00C636EA"/>
    <w:rsid w:val="00CA39C8"/>
    <w:rsid w:val="00CB1394"/>
    <w:rsid w:val="00CC70D0"/>
    <w:rsid w:val="00CD1A04"/>
    <w:rsid w:val="00CF150C"/>
    <w:rsid w:val="00D05CC3"/>
    <w:rsid w:val="00D52565"/>
    <w:rsid w:val="00D67405"/>
    <w:rsid w:val="00DB6F5F"/>
    <w:rsid w:val="00DE1E34"/>
    <w:rsid w:val="00DF6479"/>
    <w:rsid w:val="00E04EBF"/>
    <w:rsid w:val="00E1680E"/>
    <w:rsid w:val="00E16FAC"/>
    <w:rsid w:val="00E64EC0"/>
    <w:rsid w:val="00E70D9F"/>
    <w:rsid w:val="00E934FB"/>
    <w:rsid w:val="00EA1088"/>
    <w:rsid w:val="00EC4B3B"/>
    <w:rsid w:val="00F15724"/>
    <w:rsid w:val="00F25DAF"/>
    <w:rsid w:val="00F32AB3"/>
    <w:rsid w:val="00F6217B"/>
    <w:rsid w:val="00F67EFD"/>
    <w:rsid w:val="00F75921"/>
    <w:rsid w:val="00FA4303"/>
    <w:rsid w:val="00FE1604"/>
    <w:rsid w:val="01916462"/>
    <w:rsid w:val="3AD960A1"/>
    <w:rsid w:val="5F6CC371"/>
    <w:rsid w:val="7552D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43EE"/>
  <w15:chartTrackingRefBased/>
  <w15:docId w15:val="{AAB004D5-5753-445D-9ADF-33A7ACAE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6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37A1C"/>
    <w:pPr>
      <w:spacing w:before="360" w:after="80"/>
      <w:outlineLvl w:val="1"/>
    </w:pPr>
    <w:rPr>
      <w:rFonts w:ascii="Arial" w:eastAsia="Arial" w:hAnsi="Arial" w:cs="Arial"/>
      <w:b/>
      <w:bCs/>
      <w:color w:val="000000"/>
      <w:sz w:val="36"/>
      <w:szCs w:val="36"/>
      <w:lang w:val="de-DE" w:eastAsia="de-DE"/>
    </w:rPr>
  </w:style>
  <w:style w:type="paragraph" w:styleId="Heading4">
    <w:name w:val="heading 4"/>
    <w:basedOn w:val="Normal"/>
    <w:next w:val="Normal"/>
    <w:link w:val="Heading4Char"/>
    <w:qFormat/>
    <w:rsid w:val="00537A1C"/>
    <w:pPr>
      <w:spacing w:before="240" w:after="40"/>
      <w:outlineLvl w:val="3"/>
    </w:pPr>
    <w:rPr>
      <w:rFonts w:ascii="Arial" w:eastAsia="Arial" w:hAnsi="Arial" w:cs="Arial"/>
      <w:b/>
      <w:bCs/>
      <w:color w:val="000000"/>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80D"/>
    <w:rPr>
      <w:color w:val="0000FF" w:themeColor="hyperlink"/>
      <w:u w:val="single"/>
    </w:rPr>
  </w:style>
  <w:style w:type="paragraph" w:styleId="Header">
    <w:name w:val="header"/>
    <w:basedOn w:val="Normal"/>
    <w:link w:val="HeaderChar"/>
    <w:uiPriority w:val="99"/>
    <w:unhideWhenUsed/>
    <w:rsid w:val="00C171DA"/>
    <w:pPr>
      <w:tabs>
        <w:tab w:val="center" w:pos="4680"/>
        <w:tab w:val="right" w:pos="9360"/>
      </w:tabs>
    </w:pPr>
  </w:style>
  <w:style w:type="character" w:customStyle="1" w:styleId="HeaderChar">
    <w:name w:val="Header Char"/>
    <w:basedOn w:val="DefaultParagraphFont"/>
    <w:link w:val="Header"/>
    <w:uiPriority w:val="99"/>
    <w:rsid w:val="00C171DA"/>
  </w:style>
  <w:style w:type="paragraph" w:styleId="Footer">
    <w:name w:val="footer"/>
    <w:basedOn w:val="Normal"/>
    <w:link w:val="FooterChar"/>
    <w:uiPriority w:val="99"/>
    <w:unhideWhenUsed/>
    <w:rsid w:val="00C171DA"/>
    <w:pPr>
      <w:tabs>
        <w:tab w:val="center" w:pos="4680"/>
        <w:tab w:val="right" w:pos="9360"/>
      </w:tabs>
    </w:pPr>
  </w:style>
  <w:style w:type="character" w:customStyle="1" w:styleId="FooterChar">
    <w:name w:val="Footer Char"/>
    <w:basedOn w:val="DefaultParagraphFont"/>
    <w:link w:val="Footer"/>
    <w:uiPriority w:val="99"/>
    <w:rsid w:val="00C171DA"/>
  </w:style>
  <w:style w:type="character" w:customStyle="1" w:styleId="Heading2Char">
    <w:name w:val="Heading 2 Char"/>
    <w:basedOn w:val="DefaultParagraphFont"/>
    <w:link w:val="Heading2"/>
    <w:rsid w:val="00537A1C"/>
    <w:rPr>
      <w:rFonts w:ascii="Arial" w:eastAsia="Arial" w:hAnsi="Arial" w:cs="Arial"/>
      <w:b/>
      <w:bCs/>
      <w:color w:val="000000"/>
      <w:sz w:val="36"/>
      <w:szCs w:val="36"/>
      <w:lang w:val="de-DE" w:eastAsia="de-DE"/>
    </w:rPr>
  </w:style>
  <w:style w:type="character" w:customStyle="1" w:styleId="Heading4Char">
    <w:name w:val="Heading 4 Char"/>
    <w:basedOn w:val="DefaultParagraphFont"/>
    <w:link w:val="Heading4"/>
    <w:rsid w:val="00537A1C"/>
    <w:rPr>
      <w:rFonts w:ascii="Arial" w:eastAsia="Arial" w:hAnsi="Arial" w:cs="Arial"/>
      <w:b/>
      <w:bCs/>
      <w:color w:val="000000"/>
      <w:sz w:val="24"/>
      <w:szCs w:val="24"/>
      <w:lang w:val="de-DE" w:eastAsia="de-DE"/>
    </w:rPr>
  </w:style>
  <w:style w:type="paragraph" w:styleId="ListParagraph">
    <w:name w:val="List Paragraph"/>
    <w:basedOn w:val="Normal"/>
    <w:uiPriority w:val="34"/>
    <w:qFormat/>
    <w:rsid w:val="00537A1C"/>
    <w:pPr>
      <w:ind w:left="720"/>
      <w:contextualSpacing/>
    </w:pPr>
  </w:style>
  <w:style w:type="character" w:customStyle="1" w:styleId="Heading1Char">
    <w:name w:val="Heading 1 Char"/>
    <w:basedOn w:val="DefaultParagraphFont"/>
    <w:link w:val="Heading1"/>
    <w:uiPriority w:val="9"/>
    <w:rsid w:val="00012609"/>
    <w:rPr>
      <w:rFonts w:asciiTheme="majorHAnsi" w:eastAsiaTheme="majorEastAsia" w:hAnsiTheme="majorHAnsi" w:cstheme="majorBidi"/>
      <w:color w:val="365F91" w:themeColor="accent1" w:themeShade="BF"/>
      <w:sz w:val="32"/>
      <w:szCs w:val="32"/>
    </w:rPr>
  </w:style>
  <w:style w:type="character" w:customStyle="1" w:styleId="apple-style-span">
    <w:name w:val="apple-style-span"/>
    <w:rsid w:val="00012609"/>
  </w:style>
  <w:style w:type="paragraph" w:styleId="Title">
    <w:name w:val="Title"/>
    <w:basedOn w:val="Normal"/>
    <w:next w:val="Normal"/>
    <w:link w:val="TitleChar"/>
    <w:qFormat/>
    <w:rsid w:val="00012609"/>
    <w:pPr>
      <w:spacing w:before="240" w:after="60"/>
      <w:outlineLvl w:val="0"/>
    </w:pPr>
    <w:rPr>
      <w:rFonts w:asciiTheme="majorHAnsi" w:eastAsiaTheme="majorEastAsia" w:hAnsiTheme="majorHAnsi" w:cstheme="majorBidi"/>
      <w:b/>
      <w:bCs/>
      <w:color w:val="222222"/>
      <w:kern w:val="28"/>
      <w:sz w:val="40"/>
      <w:szCs w:val="40"/>
      <w:u w:val="single"/>
      <w:lang w:val="sv-SE" w:eastAsia="sv-SE"/>
    </w:rPr>
  </w:style>
  <w:style w:type="character" w:customStyle="1" w:styleId="TitleChar">
    <w:name w:val="Title Char"/>
    <w:basedOn w:val="DefaultParagraphFont"/>
    <w:link w:val="Title"/>
    <w:rsid w:val="00012609"/>
    <w:rPr>
      <w:rFonts w:asciiTheme="majorHAnsi" w:eastAsiaTheme="majorEastAsia" w:hAnsiTheme="majorHAnsi" w:cstheme="majorBidi"/>
      <w:b/>
      <w:bCs/>
      <w:color w:val="222222"/>
      <w:kern w:val="28"/>
      <w:sz w:val="40"/>
      <w:szCs w:val="40"/>
      <w:u w:val="single"/>
      <w:lang w:val="sv-SE" w:eastAsia="sv-SE"/>
    </w:rPr>
  </w:style>
  <w:style w:type="character" w:styleId="Emphasis">
    <w:name w:val="Emphasis"/>
    <w:basedOn w:val="DefaultParagraphFont"/>
    <w:qFormat/>
    <w:rsid w:val="00012609"/>
    <w:rPr>
      <w:i/>
      <w:iCs/>
    </w:rPr>
  </w:style>
  <w:style w:type="paragraph" w:styleId="BalloonText">
    <w:name w:val="Balloon Text"/>
    <w:basedOn w:val="Normal"/>
    <w:link w:val="BalloonTextChar"/>
    <w:uiPriority w:val="99"/>
    <w:semiHidden/>
    <w:unhideWhenUsed/>
    <w:rsid w:val="003C6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2BA"/>
    <w:rPr>
      <w:rFonts w:ascii="Segoe UI" w:hAnsi="Segoe UI" w:cs="Segoe UI"/>
      <w:sz w:val="18"/>
      <w:szCs w:val="18"/>
    </w:rPr>
  </w:style>
  <w:style w:type="paragraph" w:styleId="Revision">
    <w:name w:val="Revision"/>
    <w:hidden/>
    <w:uiPriority w:val="99"/>
    <w:semiHidden/>
    <w:rsid w:val="00524C28"/>
  </w:style>
  <w:style w:type="character" w:customStyle="1" w:styleId="apple-converted-space">
    <w:name w:val="apple-converted-space"/>
    <w:basedOn w:val="DefaultParagraphFont"/>
    <w:rsid w:val="007E3A9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8534">
      <w:bodyDiv w:val="1"/>
      <w:marLeft w:val="0"/>
      <w:marRight w:val="0"/>
      <w:marTop w:val="0"/>
      <w:marBottom w:val="0"/>
      <w:divBdr>
        <w:top w:val="none" w:sz="0" w:space="0" w:color="auto"/>
        <w:left w:val="none" w:sz="0" w:space="0" w:color="auto"/>
        <w:bottom w:val="none" w:sz="0" w:space="0" w:color="auto"/>
        <w:right w:val="none" w:sz="0" w:space="0" w:color="auto"/>
      </w:divBdr>
      <w:divsChild>
        <w:div w:id="939798773">
          <w:marLeft w:val="547"/>
          <w:marRight w:val="0"/>
          <w:marTop w:val="115"/>
          <w:marBottom w:val="0"/>
          <w:divBdr>
            <w:top w:val="none" w:sz="0" w:space="0" w:color="auto"/>
            <w:left w:val="none" w:sz="0" w:space="0" w:color="auto"/>
            <w:bottom w:val="none" w:sz="0" w:space="0" w:color="auto"/>
            <w:right w:val="none" w:sz="0" w:space="0" w:color="auto"/>
          </w:divBdr>
        </w:div>
        <w:div w:id="260332972">
          <w:marLeft w:val="547"/>
          <w:marRight w:val="0"/>
          <w:marTop w:val="115"/>
          <w:marBottom w:val="0"/>
          <w:divBdr>
            <w:top w:val="none" w:sz="0" w:space="0" w:color="auto"/>
            <w:left w:val="none" w:sz="0" w:space="0" w:color="auto"/>
            <w:bottom w:val="none" w:sz="0" w:space="0" w:color="auto"/>
            <w:right w:val="none" w:sz="0" w:space="0" w:color="auto"/>
          </w:divBdr>
        </w:div>
        <w:div w:id="375738907">
          <w:marLeft w:val="547"/>
          <w:marRight w:val="0"/>
          <w:marTop w:val="115"/>
          <w:marBottom w:val="0"/>
          <w:divBdr>
            <w:top w:val="none" w:sz="0" w:space="0" w:color="auto"/>
            <w:left w:val="none" w:sz="0" w:space="0" w:color="auto"/>
            <w:bottom w:val="none" w:sz="0" w:space="0" w:color="auto"/>
            <w:right w:val="none" w:sz="0" w:space="0" w:color="auto"/>
          </w:divBdr>
        </w:div>
        <w:div w:id="963006199">
          <w:marLeft w:val="547"/>
          <w:marRight w:val="0"/>
          <w:marTop w:val="115"/>
          <w:marBottom w:val="0"/>
          <w:divBdr>
            <w:top w:val="none" w:sz="0" w:space="0" w:color="auto"/>
            <w:left w:val="none" w:sz="0" w:space="0" w:color="auto"/>
            <w:bottom w:val="none" w:sz="0" w:space="0" w:color="auto"/>
            <w:right w:val="none" w:sz="0" w:space="0" w:color="auto"/>
          </w:divBdr>
        </w:div>
        <w:div w:id="1385641108">
          <w:marLeft w:val="547"/>
          <w:marRight w:val="0"/>
          <w:marTop w:val="115"/>
          <w:marBottom w:val="0"/>
          <w:divBdr>
            <w:top w:val="none" w:sz="0" w:space="0" w:color="auto"/>
            <w:left w:val="none" w:sz="0" w:space="0" w:color="auto"/>
            <w:bottom w:val="none" w:sz="0" w:space="0" w:color="auto"/>
            <w:right w:val="none" w:sz="0" w:space="0" w:color="auto"/>
          </w:divBdr>
        </w:div>
      </w:divsChild>
    </w:div>
    <w:div w:id="492380238">
      <w:bodyDiv w:val="1"/>
      <w:marLeft w:val="0"/>
      <w:marRight w:val="0"/>
      <w:marTop w:val="0"/>
      <w:marBottom w:val="0"/>
      <w:divBdr>
        <w:top w:val="none" w:sz="0" w:space="0" w:color="auto"/>
        <w:left w:val="none" w:sz="0" w:space="0" w:color="auto"/>
        <w:bottom w:val="none" w:sz="0" w:space="0" w:color="auto"/>
        <w:right w:val="none" w:sz="0" w:space="0" w:color="auto"/>
      </w:divBdr>
      <w:divsChild>
        <w:div w:id="1467700898">
          <w:marLeft w:val="0"/>
          <w:marRight w:val="0"/>
          <w:marTop w:val="0"/>
          <w:marBottom w:val="0"/>
          <w:divBdr>
            <w:top w:val="none" w:sz="0" w:space="0" w:color="auto"/>
            <w:left w:val="none" w:sz="0" w:space="0" w:color="auto"/>
            <w:bottom w:val="none" w:sz="0" w:space="0" w:color="auto"/>
            <w:right w:val="none" w:sz="0" w:space="0" w:color="auto"/>
          </w:divBdr>
        </w:div>
      </w:divsChild>
    </w:div>
    <w:div w:id="207056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0D0B-CD9B-4C5E-A827-A319DDDF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876</Words>
  <Characters>4643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Joakim</dc:creator>
  <cp:keywords/>
  <dc:description/>
  <cp:lastModifiedBy>Piotr Maik</cp:lastModifiedBy>
  <cp:revision>9</cp:revision>
  <dcterms:created xsi:type="dcterms:W3CDTF">2019-03-24T18:32:00Z</dcterms:created>
  <dcterms:modified xsi:type="dcterms:W3CDTF">2019-04-02T17:24:00Z</dcterms:modified>
</cp:coreProperties>
</file>